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23D6" w:rsidRDefault="00BD23D6">
      <w:pPr>
        <w:pStyle w:val="Footer"/>
        <w:keepNext/>
        <w:keepLines/>
        <w:tabs>
          <w:tab w:val="clear" w:pos="4819"/>
          <w:tab w:val="clear" w:pos="9071"/>
        </w:tabs>
        <w:rPr>
          <w:rFonts w:ascii="Comic Sans MS" w:hAnsi="Comic Sans MS"/>
          <w:sz w:val="20"/>
        </w:rPr>
      </w:pPr>
    </w:p>
    <w:p w:rsidR="00BD23D6" w:rsidRDefault="00BD23D6">
      <w:pPr>
        <w:pStyle w:val="Footer"/>
        <w:keepNext/>
        <w:keepLines/>
        <w:tabs>
          <w:tab w:val="clear" w:pos="4819"/>
          <w:tab w:val="clear" w:pos="9071"/>
        </w:tabs>
      </w:pPr>
    </w:p>
    <w:p w:rsidR="00BD23D6" w:rsidRDefault="00BD23D6">
      <w:pPr>
        <w:keepNext/>
        <w:keepLines/>
        <w:jc w:val="center"/>
        <w:rPr>
          <w:smallCaps/>
          <w:sz w:val="28"/>
          <w:lang w:val="fr-FR"/>
        </w:rPr>
      </w:pPr>
    </w:p>
    <w:p w:rsidR="00BD23D6" w:rsidRDefault="00BD23D6">
      <w:pPr>
        <w:keepNext/>
        <w:keepLines/>
        <w:jc w:val="center"/>
        <w:rPr>
          <w:smallCaps/>
          <w:sz w:val="28"/>
          <w:lang w:val="fr-FR"/>
        </w:rPr>
      </w:pPr>
    </w:p>
    <w:p w:rsidR="00BD23D6" w:rsidRDefault="00BD23D6">
      <w:pPr>
        <w:keepNext/>
        <w:keepLines/>
        <w:jc w:val="center"/>
        <w:rPr>
          <w:rFonts w:ascii="Comic Sans MS" w:hAnsi="Comic Sans MS"/>
          <w:smallCaps/>
          <w:sz w:val="40"/>
          <w:lang w:val="fr-FR"/>
        </w:rPr>
      </w:pPr>
      <w:proofErr w:type="spellStart"/>
      <w:r>
        <w:rPr>
          <w:rFonts w:ascii="Comic Sans MS" w:hAnsi="Comic Sans MS"/>
          <w:smallCaps/>
          <w:sz w:val="40"/>
          <w:lang w:val="fr-FR"/>
        </w:rPr>
        <w:t>Specifieke</w:t>
      </w:r>
      <w:proofErr w:type="spellEnd"/>
      <w:r>
        <w:rPr>
          <w:rFonts w:ascii="Comic Sans MS" w:hAnsi="Comic Sans MS"/>
          <w:smallCaps/>
          <w:sz w:val="40"/>
          <w:lang w:val="fr-FR"/>
        </w:rPr>
        <w:t xml:space="preserve"> </w:t>
      </w:r>
      <w:proofErr w:type="spellStart"/>
      <w:r>
        <w:rPr>
          <w:rFonts w:ascii="Comic Sans MS" w:hAnsi="Comic Sans MS"/>
          <w:smallCaps/>
          <w:sz w:val="40"/>
          <w:lang w:val="fr-FR"/>
        </w:rPr>
        <w:t>procedure</w:t>
      </w:r>
      <w:proofErr w:type="spellEnd"/>
    </w:p>
    <w:p w:rsidR="00BD23D6" w:rsidRDefault="00BD23D6">
      <w:pPr>
        <w:keepNext/>
        <w:keepLines/>
        <w:jc w:val="center"/>
      </w:pPr>
    </w:p>
    <w:p w:rsidR="00BD23D6" w:rsidRDefault="00BD23D6">
      <w:pPr>
        <w:keepNext/>
        <w:keepLines/>
        <w:jc w:val="center"/>
      </w:pPr>
    </w:p>
    <w:p w:rsidR="00BD23D6" w:rsidRDefault="00BD23D6">
      <w:pPr>
        <w:keepNext/>
        <w:keepLines/>
        <w:jc w:val="center"/>
      </w:pPr>
    </w:p>
    <w:p w:rsidR="00BD23D6" w:rsidRDefault="00BD23D6">
      <w:pPr>
        <w:keepNext/>
        <w:keepLines/>
        <w:jc w:val="center"/>
      </w:pPr>
    </w:p>
    <w:p w:rsidR="00BD23D6" w:rsidRDefault="00BD23D6">
      <w:pPr>
        <w:keepNext/>
        <w:keepLines/>
        <w:jc w:val="center"/>
      </w:pPr>
    </w:p>
    <w:p w:rsidR="00BD23D6" w:rsidRDefault="00BD23D6">
      <w:pPr>
        <w:keepNext/>
        <w:keepLines/>
        <w:jc w:val="center"/>
      </w:pPr>
    </w:p>
    <w:p w:rsidR="00BD23D6" w:rsidRDefault="00BD23D6">
      <w:pPr>
        <w:keepNext/>
        <w:keepLines/>
        <w:jc w:val="center"/>
      </w:pPr>
    </w:p>
    <w:p w:rsidR="00BD23D6" w:rsidRDefault="00BD23D6">
      <w:pPr>
        <w:keepNext/>
        <w:keepLines/>
      </w:pPr>
    </w:p>
    <w:tbl>
      <w:tblPr>
        <w:tblW w:w="0" w:type="auto"/>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571"/>
      </w:tblGrid>
      <w:tr w:rsidR="00BD23D6">
        <w:tc>
          <w:tcPr>
            <w:tcW w:w="9571" w:type="dxa"/>
            <w:shd w:val="pct20" w:color="auto" w:fill="FFFFFF"/>
          </w:tcPr>
          <w:p w:rsidR="00BD23D6" w:rsidRDefault="00BD23D6">
            <w:pPr>
              <w:keepNext/>
              <w:keepLines/>
              <w:jc w:val="center"/>
              <w:rPr>
                <w:rFonts w:ascii="Comic Sans MS" w:hAnsi="Comic Sans MS"/>
                <w:sz w:val="28"/>
              </w:rPr>
            </w:pPr>
          </w:p>
          <w:p w:rsidR="00BD23D6" w:rsidRDefault="00BD23D6">
            <w:pPr>
              <w:keepNext/>
              <w:keepLines/>
              <w:jc w:val="center"/>
              <w:rPr>
                <w:rFonts w:ascii="Comic Sans MS" w:hAnsi="Comic Sans MS"/>
                <w:sz w:val="28"/>
              </w:rPr>
            </w:pPr>
          </w:p>
          <w:p w:rsidR="00073B08" w:rsidRPr="00853792" w:rsidRDefault="00073B08" w:rsidP="00073B08">
            <w:pPr>
              <w:keepNext/>
              <w:keepLines/>
              <w:jc w:val="center"/>
              <w:rPr>
                <w:rFonts w:ascii="Comic Sans MS" w:hAnsi="Comic Sans MS"/>
                <w:sz w:val="28"/>
              </w:rPr>
            </w:pPr>
            <w:r>
              <w:rPr>
                <w:rFonts w:ascii="Comic Sans MS" w:hAnsi="Comic Sans MS"/>
                <w:b/>
                <w:sz w:val="28"/>
              </w:rPr>
              <w:fldChar w:fldCharType="begin"/>
            </w:r>
            <w:r>
              <w:rPr>
                <w:rFonts w:ascii="Comic Sans MS" w:hAnsi="Comic Sans MS"/>
                <w:b/>
                <w:sz w:val="28"/>
              </w:rPr>
              <w:instrText xml:space="preserve"> DOCPROPERTY  EDirN_Onderwerp  \* MERGEFORMAT </w:instrText>
            </w:r>
            <w:r>
              <w:rPr>
                <w:rFonts w:ascii="Comic Sans MS" w:hAnsi="Comic Sans MS"/>
                <w:b/>
                <w:sz w:val="28"/>
              </w:rPr>
              <w:fldChar w:fldCharType="separate"/>
            </w:r>
            <w:r w:rsidR="00853792">
              <w:rPr>
                <w:rFonts w:ascii="Comic Sans MS" w:hAnsi="Comic Sans MS"/>
                <w:b/>
                <w:sz w:val="28"/>
              </w:rPr>
              <w:t>Het toekennen en uitlenen van tribunes binnen Defensie</w:t>
            </w:r>
            <w:r>
              <w:rPr>
                <w:rFonts w:ascii="Comic Sans MS" w:hAnsi="Comic Sans MS"/>
                <w:b/>
                <w:sz w:val="28"/>
              </w:rPr>
              <w:fldChar w:fldCharType="end"/>
            </w:r>
            <w:r w:rsidRPr="00853792">
              <w:rPr>
                <w:rFonts w:ascii="Comic Sans MS" w:hAnsi="Comic Sans MS"/>
                <w:b/>
                <w:sz w:val="28"/>
              </w:rPr>
              <w:cr/>
            </w:r>
          </w:p>
          <w:p w:rsidR="00BD23D6" w:rsidRPr="00DE18D4" w:rsidRDefault="00BD23D6">
            <w:pPr>
              <w:keepNext/>
              <w:keepLines/>
              <w:jc w:val="center"/>
              <w:rPr>
                <w:rFonts w:ascii="Comic Sans MS" w:hAnsi="Comic Sans MS"/>
                <w:sz w:val="28"/>
              </w:rPr>
            </w:pPr>
          </w:p>
        </w:tc>
      </w:tr>
    </w:tbl>
    <w:p w:rsidR="00BD23D6" w:rsidRPr="00DE18D4" w:rsidRDefault="00BD23D6">
      <w:pPr>
        <w:keepNext/>
        <w:keepLines/>
        <w:jc w:val="center"/>
        <w:rPr>
          <w:rFonts w:ascii="Comic Sans MS" w:hAnsi="Comic Sans MS"/>
          <w:sz w:val="28"/>
        </w:rPr>
      </w:pPr>
      <w:r w:rsidRPr="00DE18D4">
        <w:rPr>
          <w:rFonts w:ascii="Comic Sans MS" w:hAnsi="Comic Sans MS"/>
          <w:sz w:val="28"/>
        </w:rPr>
        <w:cr/>
      </w:r>
    </w:p>
    <w:p w:rsidR="00BD23D6" w:rsidRPr="00DE18D4" w:rsidRDefault="00BD23D6">
      <w:pPr>
        <w:keepNext/>
        <w:keepLines/>
        <w:jc w:val="center"/>
        <w:rPr>
          <w:rFonts w:ascii="Comic Sans MS" w:hAnsi="Comic Sans MS"/>
        </w:rPr>
      </w:pPr>
    </w:p>
    <w:p w:rsidR="00BD23D6" w:rsidRPr="00DE18D4" w:rsidRDefault="00BD23D6">
      <w:pPr>
        <w:keepNext/>
        <w:keepLines/>
        <w:jc w:val="center"/>
      </w:pPr>
    </w:p>
    <w:p w:rsidR="00BD23D6" w:rsidRPr="00DE18D4" w:rsidRDefault="00BD23D6">
      <w:pPr>
        <w:keepNext/>
        <w:keepLines/>
        <w:jc w:val="center"/>
      </w:pPr>
    </w:p>
    <w:p w:rsidR="00BD23D6" w:rsidRPr="00DE18D4" w:rsidRDefault="00BD23D6">
      <w:pPr>
        <w:keepNext/>
        <w:keepLines/>
        <w:jc w:val="center"/>
      </w:pPr>
    </w:p>
    <w:p w:rsidR="00BD23D6" w:rsidRPr="00DE18D4" w:rsidRDefault="00BD23D6">
      <w:pPr>
        <w:keepNext/>
        <w:keepLines/>
        <w:jc w:val="center"/>
      </w:pP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3081"/>
        <w:gridCol w:w="2182"/>
        <w:gridCol w:w="1843"/>
      </w:tblGrid>
      <w:tr w:rsidR="00BD23D6">
        <w:trPr>
          <w:jc w:val="center"/>
        </w:trPr>
        <w:tc>
          <w:tcPr>
            <w:tcW w:w="3081" w:type="dxa"/>
            <w:tcBorders>
              <w:bottom w:val="single" w:sz="12" w:space="0" w:color="000000"/>
            </w:tcBorders>
            <w:vAlign w:val="center"/>
          </w:tcPr>
          <w:p w:rsidR="00BD23D6" w:rsidRPr="00DE18D4" w:rsidRDefault="00BD23D6">
            <w:pPr>
              <w:keepNext/>
              <w:keepLines/>
              <w:jc w:val="center"/>
              <w:rPr>
                <w:rFonts w:ascii="Comic Sans MS" w:hAnsi="Comic Sans MS"/>
              </w:rPr>
            </w:pPr>
          </w:p>
        </w:tc>
        <w:tc>
          <w:tcPr>
            <w:tcW w:w="2182" w:type="dxa"/>
            <w:tcBorders>
              <w:bottom w:val="single" w:sz="12" w:space="0" w:color="000000"/>
            </w:tcBorders>
            <w:vAlign w:val="center"/>
          </w:tcPr>
          <w:p w:rsidR="00BD23D6" w:rsidRPr="00DE18D4" w:rsidRDefault="00BD23D6">
            <w:pPr>
              <w:keepNext/>
              <w:keepLines/>
              <w:jc w:val="center"/>
              <w:rPr>
                <w:rFonts w:ascii="Comic Sans MS" w:hAnsi="Comic Sans MS"/>
              </w:rPr>
            </w:pPr>
          </w:p>
        </w:tc>
        <w:tc>
          <w:tcPr>
            <w:tcW w:w="1843" w:type="dxa"/>
            <w:tcBorders>
              <w:bottom w:val="single" w:sz="12" w:space="0" w:color="000000"/>
            </w:tcBorders>
            <w:vAlign w:val="center"/>
          </w:tcPr>
          <w:p w:rsidR="00BD23D6" w:rsidRDefault="00BD23D6">
            <w:pPr>
              <w:keepNext/>
              <w:keepLines/>
              <w:jc w:val="center"/>
              <w:rPr>
                <w:rFonts w:ascii="Comic Sans MS" w:hAnsi="Comic Sans MS"/>
              </w:rPr>
            </w:pPr>
            <w:proofErr w:type="spellStart"/>
            <w:r>
              <w:rPr>
                <w:rFonts w:ascii="Comic Sans MS" w:hAnsi="Comic Sans MS"/>
              </w:rPr>
              <w:t>Tf</w:t>
            </w:r>
            <w:proofErr w:type="spellEnd"/>
          </w:p>
        </w:tc>
      </w:tr>
      <w:tr w:rsidR="00073B08">
        <w:trPr>
          <w:jc w:val="center"/>
        </w:trPr>
        <w:tc>
          <w:tcPr>
            <w:tcW w:w="3081" w:type="dxa"/>
            <w:tcBorders>
              <w:top w:val="nil"/>
            </w:tcBorders>
            <w:vAlign w:val="center"/>
          </w:tcPr>
          <w:p w:rsidR="00073B08" w:rsidRDefault="00073B08">
            <w:pPr>
              <w:keepNext/>
              <w:keepLines/>
              <w:spacing w:before="60" w:after="60"/>
              <w:jc w:val="center"/>
              <w:rPr>
                <w:rFonts w:ascii="Comic Sans MS" w:hAnsi="Comic Sans MS"/>
              </w:rPr>
            </w:pPr>
            <w:r>
              <w:rPr>
                <w:rFonts w:ascii="Comic Sans MS" w:hAnsi="Comic Sans MS"/>
              </w:rPr>
              <w:t>Redactionele overheid</w:t>
            </w:r>
          </w:p>
        </w:tc>
        <w:tc>
          <w:tcPr>
            <w:tcW w:w="2182" w:type="dxa"/>
            <w:tcBorders>
              <w:top w:val="nil"/>
            </w:tcBorders>
            <w:vAlign w:val="center"/>
          </w:tcPr>
          <w:p w:rsidR="00073B08" w:rsidRDefault="00073B08" w:rsidP="00073B08">
            <w:pPr>
              <w:keepNext/>
              <w:keepLines/>
              <w:spacing w:before="60" w:after="60"/>
              <w:jc w:val="center"/>
              <w:rPr>
                <w:rFonts w:ascii="Comic Sans MS" w:hAnsi="Comic Sans MS"/>
              </w:rPr>
            </w:pPr>
            <w:r>
              <w:rPr>
                <w:rFonts w:ascii="Comic Sans MS" w:hAnsi="Comic Sans MS"/>
              </w:rPr>
              <w:fldChar w:fldCharType="begin"/>
            </w:r>
            <w:r>
              <w:rPr>
                <w:rFonts w:ascii="Comic Sans MS" w:hAnsi="Comic Sans MS"/>
              </w:rPr>
              <w:instrText xml:space="preserve"> DOCPROPERTY  EDirN_RedactioneleOverheid  \* MERGEFORMAT </w:instrText>
            </w:r>
            <w:r>
              <w:rPr>
                <w:rFonts w:ascii="Comic Sans MS" w:hAnsi="Comic Sans MS"/>
              </w:rPr>
              <w:fldChar w:fldCharType="separate"/>
            </w:r>
            <w:r w:rsidR="00853792">
              <w:rPr>
                <w:rFonts w:ascii="Comic Sans MS" w:hAnsi="Comic Sans MS"/>
              </w:rPr>
              <w:t>CCMP</w:t>
            </w:r>
            <w:r>
              <w:rPr>
                <w:rFonts w:ascii="Comic Sans MS" w:hAnsi="Comic Sans MS"/>
              </w:rPr>
              <w:fldChar w:fldCharType="end"/>
            </w:r>
          </w:p>
        </w:tc>
        <w:tc>
          <w:tcPr>
            <w:tcW w:w="1843" w:type="dxa"/>
            <w:tcBorders>
              <w:top w:val="nil"/>
            </w:tcBorders>
            <w:vAlign w:val="center"/>
          </w:tcPr>
          <w:p w:rsidR="00073B08" w:rsidRDefault="00073B08" w:rsidP="00073B08">
            <w:pPr>
              <w:keepNext/>
              <w:keepLines/>
              <w:spacing w:before="60" w:after="60"/>
              <w:jc w:val="center"/>
              <w:rPr>
                <w:rFonts w:ascii="Comic Sans MS" w:hAnsi="Comic Sans MS"/>
              </w:rPr>
            </w:pPr>
            <w:r>
              <w:rPr>
                <w:rFonts w:ascii="Comic Sans MS" w:hAnsi="Comic Sans MS"/>
              </w:rPr>
              <w:t>9-2332-7718</w:t>
            </w:r>
          </w:p>
        </w:tc>
      </w:tr>
      <w:tr w:rsidR="00073B08">
        <w:trPr>
          <w:jc w:val="center"/>
        </w:trPr>
        <w:tc>
          <w:tcPr>
            <w:tcW w:w="3081" w:type="dxa"/>
            <w:vAlign w:val="center"/>
          </w:tcPr>
          <w:p w:rsidR="00073B08" w:rsidRDefault="00073B08">
            <w:pPr>
              <w:keepNext/>
              <w:keepLines/>
              <w:spacing w:before="60" w:after="60"/>
              <w:jc w:val="center"/>
              <w:rPr>
                <w:rFonts w:ascii="Comic Sans MS" w:hAnsi="Comic Sans MS"/>
              </w:rPr>
            </w:pPr>
            <w:r>
              <w:rPr>
                <w:rFonts w:ascii="Comic Sans MS" w:hAnsi="Comic Sans MS"/>
              </w:rPr>
              <w:t>Goedkeurend organisme</w:t>
            </w:r>
          </w:p>
        </w:tc>
        <w:tc>
          <w:tcPr>
            <w:tcW w:w="2182" w:type="dxa"/>
            <w:vAlign w:val="center"/>
          </w:tcPr>
          <w:p w:rsidR="00073B08" w:rsidRDefault="00073B08" w:rsidP="00073B08">
            <w:pPr>
              <w:keepNext/>
              <w:keepLines/>
              <w:spacing w:before="60" w:after="60"/>
              <w:jc w:val="center"/>
              <w:rPr>
                <w:rFonts w:ascii="Comic Sans MS" w:hAnsi="Comic Sans MS"/>
              </w:rPr>
            </w:pPr>
            <w:r>
              <w:rPr>
                <w:rFonts w:ascii="Comic Sans MS" w:hAnsi="Comic Sans MS"/>
              </w:rPr>
              <w:fldChar w:fldCharType="begin"/>
            </w:r>
            <w:r>
              <w:rPr>
                <w:rFonts w:ascii="Comic Sans MS" w:hAnsi="Comic Sans MS"/>
              </w:rPr>
              <w:instrText xml:space="preserve"> DOCPROPERTY  EDirN_GoedkeurendeOverheid  \* MERGEFORMAT </w:instrText>
            </w:r>
            <w:r>
              <w:rPr>
                <w:rFonts w:ascii="Comic Sans MS" w:hAnsi="Comic Sans MS"/>
              </w:rPr>
              <w:fldChar w:fldCharType="separate"/>
            </w:r>
            <w:r w:rsidR="00853792">
              <w:rPr>
                <w:rFonts w:ascii="Comic Sans MS" w:hAnsi="Comic Sans MS"/>
              </w:rPr>
              <w:t>MRSys-S</w:t>
            </w:r>
            <w:r>
              <w:rPr>
                <w:rFonts w:ascii="Comic Sans MS" w:hAnsi="Comic Sans MS"/>
              </w:rPr>
              <w:fldChar w:fldCharType="end"/>
            </w:r>
          </w:p>
        </w:tc>
        <w:tc>
          <w:tcPr>
            <w:tcW w:w="1843" w:type="dxa"/>
            <w:vAlign w:val="center"/>
          </w:tcPr>
          <w:p w:rsidR="00073B08" w:rsidRDefault="00073B08" w:rsidP="00073B08">
            <w:pPr>
              <w:keepNext/>
              <w:keepLines/>
              <w:spacing w:before="60" w:after="60"/>
              <w:jc w:val="center"/>
              <w:rPr>
                <w:rFonts w:ascii="Comic Sans MS" w:hAnsi="Comic Sans MS"/>
              </w:rPr>
            </w:pPr>
            <w:r>
              <w:rPr>
                <w:rFonts w:ascii="Comic Sans MS" w:hAnsi="Comic Sans MS"/>
              </w:rPr>
              <w:t>9-2400-1498</w:t>
            </w:r>
          </w:p>
        </w:tc>
      </w:tr>
      <w:tr w:rsidR="00DE18D4">
        <w:trPr>
          <w:jc w:val="center"/>
        </w:trPr>
        <w:tc>
          <w:tcPr>
            <w:tcW w:w="3081" w:type="dxa"/>
            <w:vAlign w:val="center"/>
          </w:tcPr>
          <w:p w:rsidR="00DE18D4" w:rsidRDefault="00DE18D4">
            <w:pPr>
              <w:keepNext/>
              <w:keepLines/>
              <w:spacing w:before="60" w:after="60"/>
              <w:jc w:val="center"/>
              <w:rPr>
                <w:rFonts w:ascii="Comic Sans MS" w:hAnsi="Comic Sans MS"/>
              </w:rPr>
            </w:pPr>
            <w:r>
              <w:rPr>
                <w:rFonts w:ascii="Comic Sans MS" w:hAnsi="Comic Sans MS"/>
              </w:rPr>
              <w:t>Uitgevend organisme</w:t>
            </w:r>
          </w:p>
        </w:tc>
        <w:tc>
          <w:tcPr>
            <w:tcW w:w="2182" w:type="dxa"/>
            <w:vAlign w:val="center"/>
          </w:tcPr>
          <w:p w:rsidR="00DE18D4" w:rsidRDefault="00DE18D4">
            <w:pPr>
              <w:keepNext/>
              <w:keepLines/>
              <w:spacing w:before="60" w:after="60"/>
              <w:jc w:val="center"/>
              <w:rPr>
                <w:rFonts w:ascii="Comic Sans MS" w:hAnsi="Comic Sans MS"/>
              </w:rPr>
            </w:pPr>
            <w:r>
              <w:rPr>
                <w:rFonts w:ascii="Comic Sans MS" w:hAnsi="Comic Sans MS"/>
              </w:rPr>
              <w:t>MR-Mgt/G1</w:t>
            </w:r>
          </w:p>
        </w:tc>
        <w:tc>
          <w:tcPr>
            <w:tcW w:w="1843" w:type="dxa"/>
            <w:vAlign w:val="center"/>
          </w:tcPr>
          <w:p w:rsidR="00DE18D4" w:rsidRDefault="00DE18D4">
            <w:pPr>
              <w:keepNext/>
              <w:keepLines/>
              <w:spacing w:before="60" w:after="60"/>
              <w:jc w:val="center"/>
              <w:rPr>
                <w:rFonts w:ascii="Comic Sans MS" w:hAnsi="Comic Sans MS"/>
              </w:rPr>
            </w:pPr>
            <w:r>
              <w:rPr>
                <w:rFonts w:ascii="Comic Sans MS" w:hAnsi="Comic Sans MS"/>
              </w:rPr>
              <w:t>9-2400-3511</w:t>
            </w:r>
          </w:p>
        </w:tc>
      </w:tr>
    </w:tbl>
    <w:p w:rsidR="00BD23D6" w:rsidRDefault="00BD23D6">
      <w:pPr>
        <w:keepNext/>
        <w:keepLines/>
        <w:tabs>
          <w:tab w:val="left" w:pos="1134"/>
        </w:tabs>
        <w:jc w:val="center"/>
      </w:pPr>
      <w:r>
        <w:cr/>
      </w:r>
    </w:p>
    <w:p w:rsidR="00BD23D6" w:rsidRDefault="00BD23D6">
      <w:pPr>
        <w:keepNext/>
        <w:keepLines/>
        <w:tabs>
          <w:tab w:val="left" w:pos="1134"/>
        </w:tabs>
        <w:jc w:val="center"/>
      </w:pPr>
    </w:p>
    <w:p w:rsidR="00BD23D6" w:rsidRDefault="00BD23D6">
      <w:pPr>
        <w:keepNext/>
        <w:keepLines/>
        <w:tabs>
          <w:tab w:val="left" w:pos="1134"/>
        </w:tabs>
        <w:jc w:val="center"/>
      </w:pPr>
    </w:p>
    <w:p w:rsidR="00BD23D6" w:rsidRDefault="00BD23D6">
      <w:pPr>
        <w:pStyle w:val="Footer"/>
        <w:keepNext/>
        <w:keepLines/>
        <w:tabs>
          <w:tab w:val="clear" w:pos="4819"/>
          <w:tab w:val="clear" w:pos="9071"/>
          <w:tab w:val="left" w:pos="1134"/>
        </w:tabs>
      </w:pPr>
    </w:p>
    <w:p w:rsidR="00BD23D6" w:rsidRDefault="00BD23D6">
      <w:pPr>
        <w:pStyle w:val="Footer"/>
        <w:keepNext/>
        <w:keepLines/>
        <w:tabs>
          <w:tab w:val="clear" w:pos="4819"/>
          <w:tab w:val="clear" w:pos="9071"/>
          <w:tab w:val="left" w:pos="1134"/>
        </w:tabs>
      </w:pPr>
    </w:p>
    <w:p w:rsidR="00BD23D6" w:rsidRDefault="00BD23D6">
      <w:pPr>
        <w:pStyle w:val="Footer"/>
        <w:keepNext/>
        <w:keepLines/>
        <w:tabs>
          <w:tab w:val="clear" w:pos="4819"/>
          <w:tab w:val="clear" w:pos="9071"/>
          <w:tab w:val="left" w:pos="1134"/>
        </w:tabs>
      </w:pPr>
    </w:p>
    <w:p w:rsidR="00BD23D6" w:rsidRDefault="00BD23D6">
      <w:pPr>
        <w:pStyle w:val="Heading1"/>
        <w:sectPr w:rsidR="00BD23D6">
          <w:headerReference w:type="default" r:id="rId9"/>
          <w:pgSz w:w="11907" w:h="16834" w:code="9"/>
          <w:pgMar w:top="1298" w:right="1134" w:bottom="1134" w:left="1418" w:header="1304" w:footer="851" w:gutter="0"/>
          <w:paperSrc w:first="1025" w:other="1025"/>
          <w:pgNumType w:start="1"/>
          <w:cols w:space="720"/>
        </w:sect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134"/>
        <w:gridCol w:w="1419"/>
        <w:gridCol w:w="5953"/>
      </w:tblGrid>
      <w:tr w:rsidR="00BD23D6" w:rsidTr="007F558C">
        <w:trPr>
          <w:cantSplit/>
          <w:jc w:val="center"/>
        </w:trPr>
        <w:tc>
          <w:tcPr>
            <w:tcW w:w="9640" w:type="dxa"/>
            <w:gridSpan w:val="4"/>
            <w:tcBorders>
              <w:top w:val="single" w:sz="12" w:space="0" w:color="auto"/>
              <w:left w:val="single" w:sz="12" w:space="0" w:color="auto"/>
              <w:bottom w:val="nil"/>
              <w:right w:val="single" w:sz="12" w:space="0" w:color="auto"/>
            </w:tcBorders>
            <w:vAlign w:val="center"/>
          </w:tcPr>
          <w:p w:rsidR="00BD23D6" w:rsidRDefault="00BD23D6">
            <w:pPr>
              <w:keepNext/>
              <w:keepLines/>
              <w:spacing w:before="60" w:after="60"/>
              <w:jc w:val="center"/>
              <w:rPr>
                <w:rFonts w:ascii="Comic Sans MS" w:hAnsi="Comic Sans MS"/>
                <w:sz w:val="20"/>
              </w:rPr>
            </w:pPr>
            <w:bookmarkStart w:id="0" w:name="_Toc426871496"/>
            <w:bookmarkStart w:id="1" w:name="_Toc426875968"/>
            <w:bookmarkStart w:id="2" w:name="_Ref426876894"/>
            <w:bookmarkStart w:id="3" w:name="_Ref426877310"/>
            <w:bookmarkStart w:id="4" w:name="_Ref426877317"/>
            <w:bookmarkStart w:id="5" w:name="_Ref426877415"/>
            <w:bookmarkStart w:id="6" w:name="_Toc417864762"/>
            <w:r>
              <w:rPr>
                <w:rFonts w:ascii="Comic Sans MS" w:hAnsi="Comic Sans MS"/>
                <w:sz w:val="20"/>
              </w:rPr>
              <w:lastRenderedPageBreak/>
              <w:t>Staat edities / Revisies</w:t>
            </w:r>
          </w:p>
        </w:tc>
      </w:tr>
      <w:tr w:rsidR="00BD23D6" w:rsidTr="007F558C">
        <w:trPr>
          <w:jc w:val="center"/>
        </w:trPr>
        <w:tc>
          <w:tcPr>
            <w:tcW w:w="1134" w:type="dxa"/>
            <w:tcBorders>
              <w:top w:val="single" w:sz="12" w:space="0" w:color="auto"/>
              <w:left w:val="single" w:sz="12" w:space="0" w:color="auto"/>
              <w:bottom w:val="single" w:sz="12" w:space="0" w:color="auto"/>
            </w:tcBorders>
            <w:vAlign w:val="center"/>
          </w:tcPr>
          <w:p w:rsidR="00BD23D6" w:rsidRDefault="00BD23D6">
            <w:pPr>
              <w:keepNext/>
              <w:keepLines/>
              <w:spacing w:before="60" w:after="60"/>
              <w:jc w:val="center"/>
              <w:rPr>
                <w:rFonts w:ascii="Comic Sans MS" w:hAnsi="Comic Sans MS"/>
                <w:sz w:val="20"/>
              </w:rPr>
            </w:pPr>
            <w:r>
              <w:rPr>
                <w:rFonts w:ascii="Comic Sans MS" w:hAnsi="Comic Sans MS"/>
                <w:sz w:val="20"/>
              </w:rPr>
              <w:t>Editie</w:t>
            </w:r>
          </w:p>
        </w:tc>
        <w:tc>
          <w:tcPr>
            <w:tcW w:w="1134" w:type="dxa"/>
            <w:tcBorders>
              <w:top w:val="single" w:sz="12" w:space="0" w:color="auto"/>
              <w:bottom w:val="single" w:sz="12" w:space="0" w:color="auto"/>
            </w:tcBorders>
            <w:vAlign w:val="center"/>
          </w:tcPr>
          <w:p w:rsidR="00BD23D6" w:rsidRDefault="00BD23D6">
            <w:pPr>
              <w:keepNext/>
              <w:keepLines/>
              <w:spacing w:before="60" w:after="60"/>
              <w:jc w:val="center"/>
              <w:rPr>
                <w:rFonts w:ascii="Comic Sans MS" w:hAnsi="Comic Sans MS"/>
                <w:sz w:val="20"/>
              </w:rPr>
            </w:pPr>
            <w:r>
              <w:rPr>
                <w:rFonts w:ascii="Comic Sans MS" w:hAnsi="Comic Sans MS"/>
                <w:sz w:val="20"/>
              </w:rPr>
              <w:t>Revisie</w:t>
            </w:r>
          </w:p>
        </w:tc>
        <w:tc>
          <w:tcPr>
            <w:tcW w:w="1419" w:type="dxa"/>
            <w:tcBorders>
              <w:top w:val="single" w:sz="12" w:space="0" w:color="auto"/>
              <w:bottom w:val="single" w:sz="12" w:space="0" w:color="auto"/>
            </w:tcBorders>
            <w:vAlign w:val="center"/>
          </w:tcPr>
          <w:p w:rsidR="00BD23D6" w:rsidRDefault="00BD23D6">
            <w:pPr>
              <w:keepNext/>
              <w:keepLines/>
              <w:spacing w:before="60" w:after="60"/>
              <w:jc w:val="center"/>
              <w:rPr>
                <w:rFonts w:ascii="Comic Sans MS" w:hAnsi="Comic Sans MS"/>
                <w:sz w:val="20"/>
              </w:rPr>
            </w:pPr>
            <w:r>
              <w:rPr>
                <w:rFonts w:ascii="Comic Sans MS" w:hAnsi="Comic Sans MS"/>
                <w:sz w:val="20"/>
              </w:rPr>
              <w:t>Datum</w:t>
            </w:r>
          </w:p>
        </w:tc>
        <w:tc>
          <w:tcPr>
            <w:tcW w:w="5953" w:type="dxa"/>
            <w:tcBorders>
              <w:top w:val="single" w:sz="12" w:space="0" w:color="auto"/>
              <w:bottom w:val="single" w:sz="12" w:space="0" w:color="auto"/>
              <w:right w:val="single" w:sz="12" w:space="0" w:color="auto"/>
            </w:tcBorders>
            <w:vAlign w:val="center"/>
          </w:tcPr>
          <w:p w:rsidR="00BD23D6" w:rsidRDefault="00BD23D6">
            <w:pPr>
              <w:keepNext/>
              <w:keepLines/>
              <w:spacing w:before="60" w:after="60"/>
              <w:rPr>
                <w:rFonts w:ascii="Comic Sans MS" w:hAnsi="Comic Sans MS"/>
                <w:sz w:val="20"/>
              </w:rPr>
            </w:pPr>
            <w:r>
              <w:rPr>
                <w:rFonts w:ascii="Comic Sans MS" w:hAnsi="Comic Sans MS"/>
                <w:sz w:val="20"/>
              </w:rPr>
              <w:t>Reden / Opmerking</w:t>
            </w:r>
          </w:p>
        </w:tc>
      </w:tr>
      <w:tr w:rsidR="00521E0F" w:rsidTr="007F558C">
        <w:trPr>
          <w:jc w:val="center"/>
        </w:trPr>
        <w:tc>
          <w:tcPr>
            <w:tcW w:w="1134" w:type="dxa"/>
            <w:tcBorders>
              <w:top w:val="nil"/>
              <w:left w:val="single" w:sz="12" w:space="0" w:color="auto"/>
            </w:tcBorders>
            <w:vAlign w:val="center"/>
          </w:tcPr>
          <w:p w:rsidR="00521E0F" w:rsidRDefault="00521E0F" w:rsidP="00073B08">
            <w:pPr>
              <w:keepNext/>
              <w:keepLines/>
              <w:spacing w:before="60" w:after="60"/>
              <w:jc w:val="center"/>
              <w:rPr>
                <w:rFonts w:ascii="Comic Sans MS" w:hAnsi="Comic Sans MS"/>
                <w:sz w:val="20"/>
              </w:rPr>
            </w:pPr>
          </w:p>
        </w:tc>
        <w:tc>
          <w:tcPr>
            <w:tcW w:w="1134" w:type="dxa"/>
            <w:tcBorders>
              <w:top w:val="nil"/>
            </w:tcBorders>
            <w:vAlign w:val="center"/>
          </w:tcPr>
          <w:p w:rsidR="00521E0F" w:rsidRDefault="00521E0F" w:rsidP="00073B08">
            <w:pPr>
              <w:keepNext/>
              <w:keepLines/>
              <w:spacing w:before="60" w:after="60"/>
              <w:jc w:val="center"/>
              <w:rPr>
                <w:rFonts w:ascii="Comic Sans MS" w:hAnsi="Comic Sans MS"/>
                <w:sz w:val="20"/>
              </w:rPr>
            </w:pPr>
          </w:p>
        </w:tc>
        <w:tc>
          <w:tcPr>
            <w:tcW w:w="1419" w:type="dxa"/>
            <w:tcBorders>
              <w:top w:val="nil"/>
            </w:tcBorders>
            <w:vAlign w:val="center"/>
          </w:tcPr>
          <w:p w:rsidR="00521E0F" w:rsidRDefault="00521E0F">
            <w:pPr>
              <w:keepNext/>
              <w:keepLines/>
              <w:spacing w:before="60" w:after="60"/>
              <w:jc w:val="center"/>
              <w:rPr>
                <w:rFonts w:ascii="Comic Sans MS" w:hAnsi="Comic Sans MS"/>
                <w:sz w:val="20"/>
              </w:rPr>
            </w:pPr>
          </w:p>
        </w:tc>
        <w:tc>
          <w:tcPr>
            <w:tcW w:w="5953" w:type="dxa"/>
            <w:tcBorders>
              <w:top w:val="nil"/>
              <w:right w:val="single" w:sz="12" w:space="0" w:color="auto"/>
            </w:tcBorders>
          </w:tcPr>
          <w:p w:rsidR="00521E0F" w:rsidRDefault="00521E0F">
            <w:pPr>
              <w:keepNext/>
              <w:keepLines/>
              <w:spacing w:before="60" w:after="60"/>
              <w:rPr>
                <w:rFonts w:ascii="Comic Sans MS" w:hAnsi="Comic Sans MS"/>
                <w:sz w:val="20"/>
              </w:rPr>
            </w:pPr>
          </w:p>
        </w:tc>
      </w:tr>
      <w:tr w:rsidR="00521E0F" w:rsidTr="007F558C">
        <w:trPr>
          <w:jc w:val="center"/>
        </w:trPr>
        <w:tc>
          <w:tcPr>
            <w:tcW w:w="1134" w:type="dxa"/>
            <w:tcBorders>
              <w:left w:val="single" w:sz="12" w:space="0" w:color="auto"/>
            </w:tcBorders>
            <w:vAlign w:val="center"/>
          </w:tcPr>
          <w:p w:rsidR="00521E0F" w:rsidRDefault="00521E0F">
            <w:pPr>
              <w:keepNext/>
              <w:keepLines/>
              <w:spacing w:before="60" w:after="60"/>
              <w:jc w:val="center"/>
              <w:rPr>
                <w:rFonts w:ascii="Comic Sans MS" w:hAnsi="Comic Sans MS"/>
                <w:sz w:val="20"/>
              </w:rPr>
            </w:pPr>
          </w:p>
        </w:tc>
        <w:tc>
          <w:tcPr>
            <w:tcW w:w="1134" w:type="dxa"/>
            <w:vAlign w:val="center"/>
          </w:tcPr>
          <w:p w:rsidR="00521E0F" w:rsidRDefault="00521E0F">
            <w:pPr>
              <w:keepNext/>
              <w:keepLines/>
              <w:spacing w:before="60" w:after="60"/>
              <w:jc w:val="center"/>
              <w:rPr>
                <w:rFonts w:ascii="Comic Sans MS" w:hAnsi="Comic Sans MS"/>
                <w:sz w:val="20"/>
              </w:rPr>
            </w:pPr>
          </w:p>
        </w:tc>
        <w:tc>
          <w:tcPr>
            <w:tcW w:w="1419" w:type="dxa"/>
            <w:vAlign w:val="center"/>
          </w:tcPr>
          <w:p w:rsidR="00521E0F" w:rsidRDefault="00521E0F">
            <w:pPr>
              <w:keepNext/>
              <w:keepLines/>
              <w:spacing w:before="60" w:after="60"/>
              <w:jc w:val="center"/>
              <w:rPr>
                <w:rFonts w:ascii="Comic Sans MS" w:hAnsi="Comic Sans MS"/>
                <w:sz w:val="20"/>
              </w:rPr>
            </w:pPr>
          </w:p>
        </w:tc>
        <w:tc>
          <w:tcPr>
            <w:tcW w:w="5953" w:type="dxa"/>
            <w:tcBorders>
              <w:right w:val="single" w:sz="12" w:space="0" w:color="auto"/>
            </w:tcBorders>
          </w:tcPr>
          <w:p w:rsidR="00521E0F" w:rsidRDefault="00521E0F">
            <w:pPr>
              <w:keepNext/>
              <w:keepLines/>
              <w:spacing w:before="60" w:after="60"/>
              <w:rPr>
                <w:rFonts w:ascii="Comic Sans MS" w:hAnsi="Comic Sans MS"/>
                <w:sz w:val="20"/>
              </w:rPr>
            </w:pPr>
          </w:p>
        </w:tc>
      </w:tr>
      <w:tr w:rsidR="00521E0F" w:rsidTr="007F558C">
        <w:trPr>
          <w:jc w:val="center"/>
        </w:trPr>
        <w:tc>
          <w:tcPr>
            <w:tcW w:w="1134" w:type="dxa"/>
            <w:tcBorders>
              <w:left w:val="single" w:sz="12" w:space="0" w:color="auto"/>
            </w:tcBorders>
            <w:vAlign w:val="center"/>
          </w:tcPr>
          <w:p w:rsidR="00521E0F" w:rsidRDefault="00521E0F">
            <w:pPr>
              <w:keepNext/>
              <w:keepLines/>
              <w:spacing w:before="60" w:after="60"/>
              <w:jc w:val="center"/>
              <w:rPr>
                <w:rFonts w:ascii="Comic Sans MS" w:hAnsi="Comic Sans MS"/>
                <w:sz w:val="20"/>
              </w:rPr>
            </w:pPr>
          </w:p>
        </w:tc>
        <w:tc>
          <w:tcPr>
            <w:tcW w:w="1134" w:type="dxa"/>
            <w:vAlign w:val="center"/>
          </w:tcPr>
          <w:p w:rsidR="00521E0F" w:rsidRDefault="00521E0F">
            <w:pPr>
              <w:keepNext/>
              <w:keepLines/>
              <w:spacing w:before="60" w:after="60"/>
              <w:jc w:val="center"/>
              <w:rPr>
                <w:rFonts w:ascii="Comic Sans MS" w:hAnsi="Comic Sans MS"/>
                <w:sz w:val="20"/>
              </w:rPr>
            </w:pPr>
          </w:p>
        </w:tc>
        <w:tc>
          <w:tcPr>
            <w:tcW w:w="1419" w:type="dxa"/>
            <w:vAlign w:val="center"/>
          </w:tcPr>
          <w:p w:rsidR="00521E0F" w:rsidRDefault="00521E0F">
            <w:pPr>
              <w:keepNext/>
              <w:keepLines/>
              <w:spacing w:before="60" w:after="60"/>
              <w:jc w:val="center"/>
              <w:rPr>
                <w:rFonts w:ascii="Comic Sans MS" w:hAnsi="Comic Sans MS"/>
                <w:sz w:val="20"/>
              </w:rPr>
            </w:pPr>
          </w:p>
        </w:tc>
        <w:tc>
          <w:tcPr>
            <w:tcW w:w="5953" w:type="dxa"/>
            <w:tcBorders>
              <w:right w:val="single" w:sz="12" w:space="0" w:color="auto"/>
            </w:tcBorders>
          </w:tcPr>
          <w:p w:rsidR="00521E0F" w:rsidRDefault="00521E0F">
            <w:pPr>
              <w:keepNext/>
              <w:keepLines/>
              <w:spacing w:before="60" w:after="60"/>
              <w:rPr>
                <w:rFonts w:ascii="Comic Sans MS" w:hAnsi="Comic Sans MS"/>
                <w:sz w:val="20"/>
              </w:rPr>
            </w:pPr>
          </w:p>
        </w:tc>
      </w:tr>
      <w:tr w:rsidR="00521E0F" w:rsidTr="007F558C">
        <w:trPr>
          <w:jc w:val="center"/>
        </w:trPr>
        <w:tc>
          <w:tcPr>
            <w:tcW w:w="1134" w:type="dxa"/>
            <w:tcBorders>
              <w:left w:val="single" w:sz="12" w:space="0" w:color="auto"/>
              <w:bottom w:val="nil"/>
            </w:tcBorders>
            <w:vAlign w:val="center"/>
          </w:tcPr>
          <w:p w:rsidR="00521E0F" w:rsidRDefault="00521E0F">
            <w:pPr>
              <w:keepNext/>
              <w:keepLines/>
              <w:spacing w:before="60" w:after="60"/>
              <w:jc w:val="center"/>
              <w:rPr>
                <w:rFonts w:ascii="Comic Sans MS" w:hAnsi="Comic Sans MS"/>
                <w:sz w:val="20"/>
              </w:rPr>
            </w:pPr>
          </w:p>
        </w:tc>
        <w:tc>
          <w:tcPr>
            <w:tcW w:w="1134" w:type="dxa"/>
            <w:tcBorders>
              <w:bottom w:val="nil"/>
            </w:tcBorders>
            <w:vAlign w:val="center"/>
          </w:tcPr>
          <w:p w:rsidR="00521E0F" w:rsidRDefault="00521E0F">
            <w:pPr>
              <w:keepNext/>
              <w:keepLines/>
              <w:spacing w:before="60" w:after="60"/>
              <w:jc w:val="center"/>
              <w:rPr>
                <w:rFonts w:ascii="Comic Sans MS" w:hAnsi="Comic Sans MS"/>
                <w:sz w:val="20"/>
              </w:rPr>
            </w:pPr>
          </w:p>
        </w:tc>
        <w:tc>
          <w:tcPr>
            <w:tcW w:w="1419" w:type="dxa"/>
            <w:tcBorders>
              <w:bottom w:val="nil"/>
            </w:tcBorders>
            <w:vAlign w:val="center"/>
          </w:tcPr>
          <w:p w:rsidR="00521E0F" w:rsidRDefault="00521E0F">
            <w:pPr>
              <w:keepNext/>
              <w:keepLines/>
              <w:spacing w:before="60" w:after="60"/>
              <w:jc w:val="center"/>
              <w:rPr>
                <w:rFonts w:ascii="Comic Sans MS" w:hAnsi="Comic Sans MS"/>
                <w:sz w:val="20"/>
              </w:rPr>
            </w:pPr>
          </w:p>
        </w:tc>
        <w:tc>
          <w:tcPr>
            <w:tcW w:w="5953" w:type="dxa"/>
            <w:tcBorders>
              <w:bottom w:val="nil"/>
              <w:right w:val="single" w:sz="12" w:space="0" w:color="auto"/>
            </w:tcBorders>
          </w:tcPr>
          <w:p w:rsidR="00521E0F" w:rsidRDefault="00521E0F">
            <w:pPr>
              <w:pStyle w:val="Footer"/>
              <w:keepNext/>
              <w:keepLines/>
              <w:tabs>
                <w:tab w:val="clear" w:pos="4819"/>
                <w:tab w:val="clear" w:pos="9071"/>
              </w:tabs>
              <w:spacing w:before="60" w:after="60"/>
              <w:rPr>
                <w:rFonts w:ascii="Comic Sans MS" w:hAnsi="Comic Sans MS"/>
                <w:sz w:val="20"/>
              </w:rPr>
            </w:pPr>
          </w:p>
        </w:tc>
      </w:tr>
      <w:tr w:rsidR="00521E0F" w:rsidTr="007F558C">
        <w:trPr>
          <w:cantSplit/>
          <w:jc w:val="center"/>
        </w:trPr>
        <w:tc>
          <w:tcPr>
            <w:tcW w:w="9640" w:type="dxa"/>
            <w:gridSpan w:val="4"/>
            <w:tcBorders>
              <w:top w:val="single" w:sz="12" w:space="0" w:color="auto"/>
              <w:left w:val="single" w:sz="12" w:space="0" w:color="auto"/>
              <w:bottom w:val="single" w:sz="12" w:space="0" w:color="auto"/>
              <w:right w:val="single" w:sz="12" w:space="0" w:color="auto"/>
            </w:tcBorders>
            <w:vAlign w:val="center"/>
          </w:tcPr>
          <w:p w:rsidR="00521E0F" w:rsidRDefault="00521E0F">
            <w:pPr>
              <w:keepNext/>
              <w:keepLines/>
              <w:spacing w:before="60" w:after="60"/>
              <w:jc w:val="center"/>
              <w:rPr>
                <w:rFonts w:ascii="Comic Sans MS" w:hAnsi="Comic Sans MS"/>
                <w:sz w:val="20"/>
              </w:rPr>
            </w:pPr>
            <w:r>
              <w:rPr>
                <w:rFonts w:ascii="Comic Sans MS" w:hAnsi="Comic Sans MS"/>
                <w:sz w:val="20"/>
              </w:rPr>
              <w:t xml:space="preserve">Periodieke herziening: </w:t>
            </w:r>
            <w:r w:rsidR="00E56DF8">
              <w:rPr>
                <w:rFonts w:ascii="Comic Sans MS" w:hAnsi="Comic Sans MS"/>
                <w:sz w:val="20"/>
              </w:rPr>
              <w:fldChar w:fldCharType="begin"/>
            </w:r>
            <w:r w:rsidR="00E56DF8">
              <w:rPr>
                <w:rFonts w:ascii="Comic Sans MS" w:hAnsi="Comic Sans MS"/>
                <w:sz w:val="20"/>
              </w:rPr>
              <w:instrText xml:space="preserve"> DOCPROPERTY  EDirN_PeriodiekeHerziening  \* MERGEFORMAT </w:instrText>
            </w:r>
            <w:r w:rsidR="00E56DF8">
              <w:rPr>
                <w:rFonts w:ascii="Comic Sans MS" w:hAnsi="Comic Sans MS"/>
                <w:sz w:val="20"/>
              </w:rPr>
              <w:fldChar w:fldCharType="separate"/>
            </w:r>
            <w:r w:rsidR="00E56DF8">
              <w:rPr>
                <w:rFonts w:ascii="Comic Sans MS" w:hAnsi="Comic Sans MS"/>
                <w:sz w:val="20"/>
              </w:rPr>
              <w:t>36</w:t>
            </w:r>
            <w:r w:rsidR="00E56DF8">
              <w:rPr>
                <w:rFonts w:ascii="Comic Sans MS" w:hAnsi="Comic Sans MS"/>
                <w:sz w:val="20"/>
              </w:rPr>
              <w:fldChar w:fldCharType="end"/>
            </w:r>
          </w:p>
        </w:tc>
      </w:tr>
      <w:tr w:rsidR="00521E0F" w:rsidTr="007F558C">
        <w:trPr>
          <w:cantSplit/>
          <w:jc w:val="center"/>
        </w:trPr>
        <w:tc>
          <w:tcPr>
            <w:tcW w:w="9640" w:type="dxa"/>
            <w:gridSpan w:val="4"/>
            <w:tcBorders>
              <w:top w:val="nil"/>
              <w:left w:val="single" w:sz="12" w:space="0" w:color="auto"/>
              <w:bottom w:val="single" w:sz="12" w:space="0" w:color="auto"/>
              <w:right w:val="single" w:sz="12" w:space="0" w:color="auto"/>
            </w:tcBorders>
            <w:vAlign w:val="center"/>
          </w:tcPr>
          <w:p w:rsidR="00521E0F" w:rsidRDefault="00521E0F">
            <w:pPr>
              <w:keepNext/>
              <w:keepLines/>
              <w:spacing w:before="60" w:after="60"/>
              <w:jc w:val="center"/>
              <w:rPr>
                <w:rFonts w:ascii="Comic Sans MS" w:hAnsi="Comic Sans MS"/>
                <w:sz w:val="20"/>
              </w:rPr>
            </w:pPr>
            <w:r>
              <w:rPr>
                <w:rFonts w:ascii="Comic Sans MS" w:hAnsi="Comic Sans MS"/>
                <w:sz w:val="20"/>
              </w:rPr>
              <w:t xml:space="preserve">Totaal aantal bladzijden: </w:t>
            </w:r>
            <w:r>
              <w:rPr>
                <w:rFonts w:ascii="Comic Sans MS" w:hAnsi="Comic Sans MS"/>
                <w:sz w:val="20"/>
              </w:rPr>
              <w:fldChar w:fldCharType="begin"/>
            </w:r>
            <w:r>
              <w:rPr>
                <w:rFonts w:ascii="Comic Sans MS" w:hAnsi="Comic Sans MS"/>
                <w:sz w:val="20"/>
              </w:rPr>
              <w:instrText xml:space="preserve"> NUMPAGES  \* MERGEFORMAT </w:instrText>
            </w:r>
            <w:r>
              <w:rPr>
                <w:rFonts w:ascii="Comic Sans MS" w:hAnsi="Comic Sans MS"/>
                <w:sz w:val="20"/>
              </w:rPr>
              <w:fldChar w:fldCharType="separate"/>
            </w:r>
            <w:r w:rsidR="00EB6499">
              <w:rPr>
                <w:rFonts w:ascii="Comic Sans MS" w:hAnsi="Comic Sans MS"/>
                <w:noProof/>
                <w:sz w:val="20"/>
              </w:rPr>
              <w:t>15</w:t>
            </w:r>
            <w:r>
              <w:rPr>
                <w:rFonts w:ascii="Comic Sans MS" w:hAnsi="Comic Sans MS"/>
                <w:sz w:val="20"/>
              </w:rPr>
              <w:fldChar w:fldCharType="end"/>
            </w:r>
            <w:proofErr w:type="gramStart"/>
            <w:r>
              <w:rPr>
                <w:rFonts w:ascii="Comic Sans MS" w:hAnsi="Comic Sans MS"/>
                <w:sz w:val="20"/>
              </w:rPr>
              <w:t xml:space="preserve">  Totaal</w:t>
            </w:r>
            <w:proofErr w:type="gramEnd"/>
            <w:r>
              <w:rPr>
                <w:rFonts w:ascii="Comic Sans MS" w:hAnsi="Comic Sans MS"/>
                <w:sz w:val="20"/>
              </w:rPr>
              <w:t xml:space="preserve"> aantal bijlagen: </w:t>
            </w:r>
            <w:r>
              <w:rPr>
                <w:rFonts w:ascii="Comic Sans MS" w:hAnsi="Comic Sans MS"/>
                <w:sz w:val="20"/>
              </w:rPr>
              <w:fldChar w:fldCharType="begin"/>
            </w:r>
            <w:r>
              <w:rPr>
                <w:rFonts w:ascii="Comic Sans MS" w:hAnsi="Comic Sans MS"/>
                <w:sz w:val="20"/>
              </w:rPr>
              <w:instrText xml:space="preserve"> DOCPROPERTY  EDirN_Bijlagen  \* MERGEFORMAT </w:instrText>
            </w:r>
            <w:r>
              <w:rPr>
                <w:rFonts w:ascii="Comic Sans MS" w:hAnsi="Comic Sans MS"/>
                <w:sz w:val="20"/>
              </w:rPr>
              <w:fldChar w:fldCharType="separate"/>
            </w:r>
            <w:r>
              <w:rPr>
                <w:rFonts w:ascii="Comic Sans MS" w:hAnsi="Comic Sans MS"/>
                <w:sz w:val="20"/>
              </w:rPr>
              <w:t>00</w:t>
            </w:r>
            <w:r>
              <w:rPr>
                <w:rFonts w:ascii="Comic Sans MS" w:hAnsi="Comic Sans MS"/>
                <w:sz w:val="20"/>
              </w:rPr>
              <w:fldChar w:fldCharType="end"/>
            </w:r>
          </w:p>
        </w:tc>
      </w:tr>
    </w:tbl>
    <w:p w:rsidR="00BD23D6" w:rsidRDefault="00BD23D6">
      <w:pPr>
        <w:keepNext/>
        <w:keepLines/>
        <w:rPr>
          <w:sz w:val="20"/>
        </w:rPr>
      </w:pPr>
    </w:p>
    <w:p w:rsidR="00BD23D6" w:rsidRDefault="00BD23D6">
      <w:pPr>
        <w:keepNext/>
        <w:keepLines/>
        <w:rPr>
          <w:sz w:val="20"/>
        </w:rPr>
      </w:pPr>
    </w:p>
    <w:tbl>
      <w:tblPr>
        <w:tblW w:w="9592" w:type="dxa"/>
        <w:tblInd w:w="108" w:type="dxa"/>
        <w:tblLayout w:type="fixed"/>
        <w:tblLook w:val="0000" w:firstRow="0" w:lastRow="0" w:firstColumn="0" w:lastColumn="0" w:noHBand="0" w:noVBand="0"/>
      </w:tblPr>
      <w:tblGrid>
        <w:gridCol w:w="1134"/>
        <w:gridCol w:w="1276"/>
        <w:gridCol w:w="1701"/>
        <w:gridCol w:w="1276"/>
        <w:gridCol w:w="1370"/>
        <w:gridCol w:w="1559"/>
        <w:gridCol w:w="1276"/>
      </w:tblGrid>
      <w:tr w:rsidR="00BD23D6" w:rsidTr="007F558C">
        <w:trPr>
          <w:cantSplit/>
          <w:tblHeader/>
        </w:trPr>
        <w:tc>
          <w:tcPr>
            <w:tcW w:w="9592" w:type="dxa"/>
            <w:gridSpan w:val="7"/>
            <w:tcBorders>
              <w:top w:val="single" w:sz="12" w:space="0" w:color="auto"/>
              <w:left w:val="single" w:sz="12" w:space="0" w:color="auto"/>
              <w:bottom w:val="single" w:sz="6" w:space="0" w:color="auto"/>
              <w:right w:val="single" w:sz="12" w:space="0" w:color="auto"/>
            </w:tcBorders>
            <w:vAlign w:val="center"/>
          </w:tcPr>
          <w:p w:rsidR="00BD23D6" w:rsidRDefault="00BD23D6">
            <w:pPr>
              <w:pStyle w:val="Footer"/>
              <w:keepNext/>
              <w:keepLines/>
              <w:tabs>
                <w:tab w:val="clear" w:pos="4819"/>
                <w:tab w:val="clear" w:pos="9071"/>
              </w:tabs>
              <w:rPr>
                <w:rFonts w:ascii="Comic Sans MS" w:hAnsi="Comic Sans MS"/>
                <w:sz w:val="20"/>
              </w:rPr>
            </w:pPr>
            <w:r>
              <w:rPr>
                <w:rFonts w:ascii="Comic Sans MS" w:hAnsi="Comic Sans MS"/>
                <w:sz w:val="20"/>
              </w:rPr>
              <w:t xml:space="preserve">Doelgroep van de richtlijn </w:t>
            </w:r>
          </w:p>
        </w:tc>
      </w:tr>
      <w:tr w:rsidR="00BD23D6"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left w:val="single" w:sz="12" w:space="0" w:color="auto"/>
              <w:bottom w:val="single" w:sz="12" w:space="0" w:color="auto"/>
            </w:tcBorders>
            <w:vAlign w:val="center"/>
          </w:tcPr>
          <w:p w:rsidR="00BD23D6" w:rsidRDefault="00BD23D6">
            <w:pPr>
              <w:pStyle w:val="Footer"/>
              <w:keepNext/>
              <w:keepLines/>
              <w:tabs>
                <w:tab w:val="clear" w:pos="4819"/>
                <w:tab w:val="clear" w:pos="9071"/>
              </w:tabs>
              <w:jc w:val="center"/>
              <w:rPr>
                <w:rFonts w:ascii="Comic Sans MS" w:hAnsi="Comic Sans MS"/>
                <w:sz w:val="20"/>
              </w:rPr>
            </w:pPr>
            <w:proofErr w:type="spellStart"/>
            <w:r>
              <w:rPr>
                <w:rFonts w:ascii="Comic Sans MS" w:hAnsi="Comic Sans MS"/>
                <w:sz w:val="20"/>
              </w:rPr>
              <w:t>Niv</w:t>
            </w:r>
            <w:proofErr w:type="spellEnd"/>
          </w:p>
        </w:tc>
        <w:tc>
          <w:tcPr>
            <w:tcW w:w="1276" w:type="dxa"/>
            <w:tcBorders>
              <w:bottom w:val="single" w:sz="12" w:space="0" w:color="auto"/>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 xml:space="preserve">MOS </w:t>
            </w:r>
            <w:proofErr w:type="spellStart"/>
            <w:r>
              <w:rPr>
                <w:rFonts w:ascii="Comic Sans MS" w:hAnsi="Comic Sans MS"/>
                <w:sz w:val="20"/>
              </w:rPr>
              <w:t>Nr</w:t>
            </w:r>
            <w:proofErr w:type="spellEnd"/>
          </w:p>
        </w:tc>
        <w:tc>
          <w:tcPr>
            <w:tcW w:w="1701" w:type="dxa"/>
            <w:tcBorders>
              <w:bottom w:val="single" w:sz="12" w:space="0" w:color="auto"/>
              <w:right w:val="nil"/>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Kwalificatie</w:t>
            </w:r>
          </w:p>
        </w:tc>
        <w:tc>
          <w:tcPr>
            <w:tcW w:w="1276" w:type="dxa"/>
            <w:tcBorders>
              <w:top w:val="nil"/>
              <w:left w:val="double" w:sz="4" w:space="0" w:color="auto"/>
              <w:bottom w:val="single" w:sz="12" w:space="0" w:color="auto"/>
              <w:right w:val="double" w:sz="4" w:space="0" w:color="auto"/>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AND/OR</w:t>
            </w:r>
          </w:p>
        </w:tc>
        <w:tc>
          <w:tcPr>
            <w:tcW w:w="1370" w:type="dxa"/>
            <w:tcBorders>
              <w:top w:val="nil"/>
              <w:left w:val="nil"/>
              <w:bottom w:val="single" w:sz="12" w:space="0" w:color="auto"/>
              <w:right w:val="single" w:sz="8" w:space="0" w:color="auto"/>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Org</w:t>
            </w:r>
          </w:p>
        </w:tc>
        <w:tc>
          <w:tcPr>
            <w:tcW w:w="1559" w:type="dxa"/>
            <w:tcBorders>
              <w:top w:val="nil"/>
              <w:left w:val="nil"/>
              <w:bottom w:val="single" w:sz="12" w:space="0" w:color="auto"/>
              <w:right w:val="nil"/>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Functie</w:t>
            </w:r>
          </w:p>
        </w:tc>
        <w:tc>
          <w:tcPr>
            <w:tcW w:w="1276" w:type="dxa"/>
            <w:tcBorders>
              <w:top w:val="nil"/>
              <w:left w:val="double" w:sz="4" w:space="0" w:color="auto"/>
              <w:bottom w:val="nil"/>
              <w:right w:val="single" w:sz="12" w:space="0" w:color="auto"/>
            </w:tcBorders>
            <w:vAlign w:val="center"/>
          </w:tcPr>
          <w:p w:rsidR="00BD23D6" w:rsidRDefault="00BD23D6">
            <w:pPr>
              <w:pStyle w:val="Footer"/>
              <w:keepNext/>
              <w:keepLines/>
              <w:tabs>
                <w:tab w:val="clear" w:pos="4819"/>
                <w:tab w:val="clear" w:pos="9071"/>
              </w:tabs>
              <w:jc w:val="center"/>
              <w:rPr>
                <w:rFonts w:ascii="Comic Sans MS" w:hAnsi="Comic Sans MS"/>
                <w:sz w:val="20"/>
              </w:rPr>
            </w:pPr>
            <w:r>
              <w:rPr>
                <w:rFonts w:ascii="Comic Sans MS" w:hAnsi="Comic Sans MS"/>
                <w:sz w:val="20"/>
              </w:rPr>
              <w:t>Kennis</w:t>
            </w:r>
          </w:p>
        </w:tc>
      </w:tr>
      <w:tr w:rsidR="007F558C"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roofErr w:type="gramStart"/>
            <w:r>
              <w:rPr>
                <w:rFonts w:ascii="Comic Sans MS" w:hAnsi="Comic Sans MS"/>
                <w:sz w:val="20"/>
              </w:rPr>
              <w:t>1,2,</w:t>
            </w:r>
            <w:proofErr w:type="gramEnd"/>
            <w:r>
              <w:rPr>
                <w:rFonts w:ascii="Comic Sans MS" w:hAnsi="Comic Sans MS"/>
                <w:sz w:val="20"/>
              </w:rPr>
              <w:t>3</w:t>
            </w:r>
          </w:p>
        </w:tc>
        <w:tc>
          <w:tcPr>
            <w:tcW w:w="1276" w:type="dxa"/>
            <w:tcBorders>
              <w:top w:val="nil"/>
              <w:left w:val="single" w:sz="4" w:space="0" w:color="auto"/>
              <w:bottom w:val="nil"/>
              <w:right w:val="sing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r>
              <w:rPr>
                <w:rFonts w:ascii="Comic Sans MS" w:hAnsi="Comic Sans MS"/>
                <w:sz w:val="20"/>
              </w:rPr>
              <w:t>-</w:t>
            </w:r>
          </w:p>
        </w:tc>
        <w:tc>
          <w:tcPr>
            <w:tcW w:w="1701" w:type="dxa"/>
            <w:tcBorders>
              <w:top w:val="nil"/>
              <w:left w:val="single" w:sz="4" w:space="0" w:color="auto"/>
              <w:bottom w:val="nil"/>
              <w:right w:val="nil"/>
            </w:tcBorders>
          </w:tcPr>
          <w:p w:rsidR="007F558C" w:rsidRDefault="007F558C" w:rsidP="00A00A4B">
            <w:pPr>
              <w:pStyle w:val="Footer"/>
              <w:keepNext/>
              <w:keepLines/>
              <w:tabs>
                <w:tab w:val="clear" w:pos="4819"/>
                <w:tab w:val="clear" w:pos="9071"/>
              </w:tabs>
              <w:jc w:val="center"/>
              <w:rPr>
                <w:rFonts w:ascii="Comic Sans MS" w:hAnsi="Comic Sans MS"/>
                <w:sz w:val="20"/>
              </w:rPr>
            </w:pPr>
            <w:r>
              <w:rPr>
                <w:rFonts w:ascii="Comic Sans MS" w:hAnsi="Comic Sans MS"/>
                <w:sz w:val="20"/>
              </w:rPr>
              <w:t>-</w:t>
            </w:r>
          </w:p>
        </w:tc>
        <w:tc>
          <w:tcPr>
            <w:tcW w:w="1276" w:type="dxa"/>
            <w:tcBorders>
              <w:top w:val="nil"/>
              <w:left w:val="double" w:sz="4" w:space="0" w:color="auto"/>
              <w:bottom w:val="nil"/>
              <w:right w:val="doub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r>
              <w:rPr>
                <w:rFonts w:ascii="Comic Sans MS" w:hAnsi="Comic Sans MS"/>
                <w:sz w:val="20"/>
              </w:rPr>
              <w:t>-</w:t>
            </w:r>
          </w:p>
        </w:tc>
        <w:tc>
          <w:tcPr>
            <w:tcW w:w="1370" w:type="dxa"/>
            <w:tcBorders>
              <w:top w:val="nil"/>
              <w:left w:val="nil"/>
              <w:bottom w:val="nil"/>
              <w:right w:val="single" w:sz="8"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roofErr w:type="spellStart"/>
            <w:r>
              <w:rPr>
                <w:rFonts w:ascii="Comic Sans MS" w:hAnsi="Comic Sans MS"/>
                <w:sz w:val="20"/>
              </w:rPr>
              <w:t>All</w:t>
            </w:r>
            <w:proofErr w:type="spellEnd"/>
            <w:r>
              <w:rPr>
                <w:rFonts w:ascii="Comic Sans MS" w:hAnsi="Comic Sans MS"/>
                <w:sz w:val="20"/>
              </w:rPr>
              <w:t xml:space="preserve"> </w:t>
            </w:r>
            <w:proofErr w:type="spellStart"/>
            <w:r>
              <w:rPr>
                <w:rFonts w:ascii="Comic Sans MS" w:hAnsi="Comic Sans MS"/>
                <w:sz w:val="20"/>
              </w:rPr>
              <w:t>Defense</w:t>
            </w:r>
            <w:proofErr w:type="spellEnd"/>
          </w:p>
        </w:tc>
        <w:tc>
          <w:tcPr>
            <w:tcW w:w="1559" w:type="dxa"/>
            <w:tcBorders>
              <w:top w:val="nil"/>
              <w:left w:val="nil"/>
              <w:bottom w:val="nil"/>
              <w:right w:val="nil"/>
            </w:tcBorders>
          </w:tcPr>
          <w:p w:rsidR="007F558C" w:rsidRDefault="007F558C" w:rsidP="00A00A4B">
            <w:pPr>
              <w:pStyle w:val="Footer"/>
              <w:keepNext/>
              <w:keepLines/>
              <w:tabs>
                <w:tab w:val="clear" w:pos="4819"/>
                <w:tab w:val="clear" w:pos="9071"/>
              </w:tabs>
              <w:jc w:val="center"/>
              <w:rPr>
                <w:rFonts w:ascii="Comic Sans MS" w:hAnsi="Comic Sans MS"/>
                <w:sz w:val="20"/>
              </w:rPr>
            </w:pPr>
            <w:r>
              <w:rPr>
                <w:rFonts w:ascii="Comic Sans MS" w:hAnsi="Comic Sans MS"/>
                <w:sz w:val="20"/>
              </w:rPr>
              <w:t>MR-HR</w:t>
            </w:r>
          </w:p>
        </w:tc>
        <w:tc>
          <w:tcPr>
            <w:tcW w:w="1276" w:type="dxa"/>
            <w:tcBorders>
              <w:top w:val="single" w:sz="12" w:space="0" w:color="auto"/>
              <w:left w:val="double" w:sz="4" w:space="0" w:color="auto"/>
              <w:bottom w:val="nil"/>
              <w:right w:val="single" w:sz="12"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r>
              <w:rPr>
                <w:rFonts w:ascii="Comic Sans MS" w:hAnsi="Comic Sans MS"/>
                <w:sz w:val="20"/>
              </w:rPr>
              <w:t>NEED</w:t>
            </w:r>
          </w:p>
        </w:tc>
      </w:tr>
      <w:tr w:rsidR="007F558C"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7F558C" w:rsidRDefault="007F558C" w:rsidP="00A00A4B">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7F558C" w:rsidRDefault="007F558C" w:rsidP="00A00A4B">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521E0F" w:rsidTr="007F55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1134" w:type="dxa"/>
            <w:tcBorders>
              <w:top w:val="nil"/>
              <w:left w:val="single" w:sz="12"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single" w:sz="4" w:space="0" w:color="auto"/>
              <w:bottom w:val="nil"/>
              <w:right w:val="sing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701" w:type="dxa"/>
            <w:tcBorders>
              <w:top w:val="nil"/>
              <w:left w:val="single" w:sz="4" w:space="0" w:color="auto"/>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double" w:sz="4"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370" w:type="dxa"/>
            <w:tcBorders>
              <w:top w:val="nil"/>
              <w:left w:val="nil"/>
              <w:bottom w:val="nil"/>
              <w:right w:val="single" w:sz="8"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559" w:type="dxa"/>
            <w:tcBorders>
              <w:top w:val="nil"/>
              <w:left w:val="nil"/>
              <w:bottom w:val="nil"/>
              <w:right w:val="nil"/>
            </w:tcBorders>
          </w:tcPr>
          <w:p w:rsidR="00521E0F" w:rsidRDefault="00521E0F" w:rsidP="00073B08">
            <w:pPr>
              <w:pStyle w:val="Footer"/>
              <w:keepNext/>
              <w:keepLines/>
              <w:tabs>
                <w:tab w:val="clear" w:pos="4819"/>
                <w:tab w:val="clear" w:pos="9071"/>
              </w:tabs>
              <w:jc w:val="center"/>
              <w:rPr>
                <w:rFonts w:ascii="Comic Sans MS" w:hAnsi="Comic Sans MS"/>
                <w:sz w:val="20"/>
              </w:rPr>
            </w:pPr>
          </w:p>
        </w:tc>
        <w:tc>
          <w:tcPr>
            <w:tcW w:w="1276" w:type="dxa"/>
            <w:tcBorders>
              <w:top w:val="nil"/>
              <w:left w:val="double" w:sz="4" w:space="0" w:color="auto"/>
              <w:bottom w:val="nil"/>
              <w:right w:val="single" w:sz="12" w:space="0" w:color="auto"/>
            </w:tcBorders>
          </w:tcPr>
          <w:p w:rsidR="00521E0F" w:rsidRDefault="00521E0F" w:rsidP="00073B08">
            <w:pPr>
              <w:pStyle w:val="Footer"/>
              <w:keepNext/>
              <w:keepLines/>
              <w:tabs>
                <w:tab w:val="clear" w:pos="4819"/>
                <w:tab w:val="clear" w:pos="9071"/>
              </w:tabs>
              <w:jc w:val="center"/>
              <w:rPr>
                <w:rFonts w:ascii="Comic Sans MS" w:hAnsi="Comic Sans MS"/>
                <w:sz w:val="20"/>
              </w:rPr>
            </w:pPr>
          </w:p>
        </w:tc>
      </w:tr>
      <w:tr w:rsidR="00BD23D6" w:rsidTr="007F558C">
        <w:trPr>
          <w:cantSplit/>
        </w:trPr>
        <w:tc>
          <w:tcPr>
            <w:tcW w:w="9592" w:type="dxa"/>
            <w:gridSpan w:val="7"/>
            <w:tcBorders>
              <w:top w:val="single" w:sz="12" w:space="0" w:color="auto"/>
              <w:left w:val="single" w:sz="12" w:space="0" w:color="auto"/>
              <w:bottom w:val="single" w:sz="6" w:space="0" w:color="auto"/>
              <w:right w:val="single" w:sz="12" w:space="0" w:color="auto"/>
            </w:tcBorders>
          </w:tcPr>
          <w:p w:rsidR="00BD23D6" w:rsidRDefault="00BD23D6">
            <w:pPr>
              <w:keepNext/>
              <w:keepLines/>
              <w:rPr>
                <w:rFonts w:ascii="Comic Sans MS" w:hAnsi="Comic Sans MS"/>
                <w:sz w:val="20"/>
              </w:rPr>
            </w:pPr>
            <w:r>
              <w:rPr>
                <w:rFonts w:ascii="Comic Sans MS" w:hAnsi="Comic Sans MS"/>
                <w:sz w:val="20"/>
              </w:rPr>
              <w:t xml:space="preserve">Toepassingsgebied : Wanneer en waar van </w:t>
            </w:r>
            <w:proofErr w:type="gramStart"/>
            <w:r>
              <w:rPr>
                <w:rFonts w:ascii="Comic Sans MS" w:hAnsi="Comic Sans MS"/>
                <w:sz w:val="20"/>
              </w:rPr>
              <w:t>toepassing ?</w:t>
            </w:r>
            <w:proofErr w:type="gramEnd"/>
          </w:p>
        </w:tc>
      </w:tr>
      <w:tr w:rsidR="00BD23D6" w:rsidTr="007F558C">
        <w:trPr>
          <w:cantSplit/>
        </w:trPr>
        <w:tc>
          <w:tcPr>
            <w:tcW w:w="9592" w:type="dxa"/>
            <w:gridSpan w:val="7"/>
            <w:tcBorders>
              <w:top w:val="single" w:sz="12" w:space="0" w:color="auto"/>
              <w:left w:val="single" w:sz="12" w:space="0" w:color="auto"/>
              <w:bottom w:val="single" w:sz="12" w:space="0" w:color="auto"/>
              <w:right w:val="single" w:sz="12" w:space="0" w:color="auto"/>
            </w:tcBorders>
          </w:tcPr>
          <w:p w:rsidR="00E56DF8" w:rsidRDefault="00E56DF8">
            <w:pPr>
              <w:keepNext/>
              <w:keepLines/>
              <w:spacing w:before="120"/>
              <w:rPr>
                <w:rFonts w:ascii="Comic Sans MS" w:hAnsi="Comic Sans MS"/>
                <w:sz w:val="20"/>
              </w:rPr>
            </w:pPr>
            <w:r>
              <w:rPr>
                <w:rFonts w:ascii="Comic Sans MS" w:hAnsi="Comic Sans MS"/>
                <w:sz w:val="20"/>
              </w:rPr>
              <w:t xml:space="preserve">Lijst trefwoorden: </w:t>
            </w:r>
            <w:r>
              <w:rPr>
                <w:rFonts w:ascii="Comic Sans MS" w:hAnsi="Comic Sans MS"/>
                <w:sz w:val="20"/>
              </w:rPr>
              <w:fldChar w:fldCharType="begin"/>
            </w:r>
            <w:r>
              <w:rPr>
                <w:rFonts w:ascii="Comic Sans MS" w:hAnsi="Comic Sans MS"/>
                <w:sz w:val="20"/>
              </w:rPr>
              <w:instrText xml:space="preserve"> DOCPROPERTY  EDirN_Trefwoorden  \* MERGEFORMAT </w:instrText>
            </w:r>
            <w:r>
              <w:rPr>
                <w:rFonts w:ascii="Comic Sans MS" w:hAnsi="Comic Sans MS"/>
                <w:sz w:val="20"/>
              </w:rPr>
              <w:fldChar w:fldCharType="separate"/>
            </w:r>
            <w:proofErr w:type="spellStart"/>
            <w:r w:rsidR="00853792">
              <w:rPr>
                <w:rFonts w:ascii="Comic Sans MS" w:hAnsi="Comic Sans MS"/>
                <w:sz w:val="20"/>
              </w:rPr>
              <w:t>leen;tribune</w:t>
            </w:r>
            <w:proofErr w:type="spellEnd"/>
            <w:r w:rsidR="00853792">
              <w:rPr>
                <w:rFonts w:ascii="Comic Sans MS" w:hAnsi="Comic Sans MS"/>
                <w:sz w:val="20"/>
              </w:rPr>
              <w:t xml:space="preserve">; template </w:t>
            </w:r>
            <w:proofErr w:type="spellStart"/>
            <w:r w:rsidR="00853792">
              <w:rPr>
                <w:rFonts w:ascii="Comic Sans MS" w:hAnsi="Comic Sans MS"/>
                <w:sz w:val="20"/>
              </w:rPr>
              <w:t>aanvraag</w:t>
            </w:r>
            <w:proofErr w:type="gramStart"/>
            <w:r w:rsidR="00853792">
              <w:rPr>
                <w:rFonts w:ascii="Comic Sans MS" w:hAnsi="Comic Sans MS"/>
                <w:sz w:val="20"/>
              </w:rPr>
              <w:t>;prioriteiten</w:t>
            </w:r>
            <w:proofErr w:type="spellEnd"/>
            <w:r>
              <w:rPr>
                <w:rFonts w:ascii="Comic Sans MS" w:hAnsi="Comic Sans MS"/>
                <w:sz w:val="20"/>
              </w:rPr>
              <w:fldChar w:fldCharType="end"/>
            </w:r>
            <w:proofErr w:type="gramEnd"/>
          </w:p>
          <w:p w:rsidR="00BD23D6" w:rsidRDefault="00BD23D6">
            <w:pPr>
              <w:keepNext/>
              <w:keepLines/>
              <w:spacing w:before="120"/>
              <w:rPr>
                <w:rFonts w:ascii="Comic Sans MS" w:hAnsi="Comic Sans MS"/>
                <w:sz w:val="20"/>
              </w:rPr>
            </w:pPr>
            <w:r>
              <w:rPr>
                <w:rFonts w:ascii="Comic Sans MS" w:hAnsi="Comic Sans MS"/>
                <w:sz w:val="20"/>
              </w:rPr>
              <w:t>Deze richtlijn is van toepassing in Vredestijd/Oorlogstijd/Crisistijd/Oefening</w:t>
            </w:r>
          </w:p>
          <w:p w:rsidR="00BD23D6" w:rsidRDefault="00BD23D6" w:rsidP="00521E0F">
            <w:pPr>
              <w:keepNext/>
              <w:keepLines/>
              <w:spacing w:before="120"/>
              <w:rPr>
                <w:rFonts w:ascii="Comic Sans MS" w:hAnsi="Comic Sans MS"/>
                <w:sz w:val="20"/>
              </w:rPr>
            </w:pPr>
            <w:r>
              <w:rPr>
                <w:rFonts w:ascii="Comic Sans MS" w:hAnsi="Comic Sans MS"/>
                <w:sz w:val="20"/>
              </w:rPr>
              <w:t xml:space="preserve">Datum effectieve toepassing: </w:t>
            </w:r>
            <w:r w:rsidR="0076482A">
              <w:rPr>
                <w:rFonts w:ascii="Comic Sans MS" w:hAnsi="Comic Sans MS"/>
                <w:sz w:val="20"/>
              </w:rPr>
              <w:fldChar w:fldCharType="begin"/>
            </w:r>
            <w:r w:rsidR="0076482A">
              <w:rPr>
                <w:rFonts w:ascii="Comic Sans MS" w:hAnsi="Comic Sans MS"/>
                <w:sz w:val="20"/>
              </w:rPr>
              <w:instrText xml:space="preserve"> DOCPROPERTY  EDirN_DatumToepassing  \@ "dd MMM yyyy" </w:instrText>
            </w:r>
            <w:r w:rsidR="0076482A">
              <w:rPr>
                <w:rFonts w:ascii="Comic Sans MS" w:hAnsi="Comic Sans MS"/>
                <w:sz w:val="20"/>
              </w:rPr>
              <w:fldChar w:fldCharType="separate"/>
            </w:r>
            <w:r w:rsidR="00A00A4B">
              <w:rPr>
                <w:rFonts w:ascii="Comic Sans MS" w:hAnsi="Comic Sans MS"/>
                <w:sz w:val="20"/>
              </w:rPr>
              <w:t>15 J</w:t>
            </w:r>
            <w:r w:rsidR="00A43C44">
              <w:rPr>
                <w:rFonts w:ascii="Comic Sans MS" w:hAnsi="Comic Sans MS"/>
                <w:sz w:val="20"/>
              </w:rPr>
              <w:t>an 2013</w:t>
            </w:r>
            <w:r w:rsidR="0076482A">
              <w:rPr>
                <w:rFonts w:ascii="Comic Sans MS" w:hAnsi="Comic Sans MS"/>
                <w:sz w:val="20"/>
              </w:rPr>
              <w:fldChar w:fldCharType="end"/>
            </w:r>
          </w:p>
        </w:tc>
      </w:tr>
    </w:tbl>
    <w:p w:rsidR="00BD23D6" w:rsidRDefault="00BD23D6">
      <w:pPr>
        <w:pStyle w:val="Heading1"/>
      </w:pPr>
      <w:r>
        <w:br w:type="page"/>
      </w:r>
      <w:bookmarkStart w:id="7" w:name="_Toc340061529"/>
      <w:bookmarkStart w:id="8" w:name="_Toc343497247"/>
      <w:proofErr w:type="gramStart"/>
      <w:r>
        <w:lastRenderedPageBreak/>
        <w:t>Inhoudstafel</w:t>
      </w:r>
      <w:bookmarkEnd w:id="0"/>
      <w:bookmarkEnd w:id="1"/>
      <w:bookmarkEnd w:id="2"/>
      <w:bookmarkEnd w:id="3"/>
      <w:bookmarkEnd w:id="4"/>
      <w:bookmarkEnd w:id="5"/>
      <w:bookmarkEnd w:id="7"/>
      <w:bookmarkEnd w:id="8"/>
      <w:proofErr w:type="gramEnd"/>
    </w:p>
    <w:bookmarkStart w:id="9" w:name="Inhoudstafel"/>
    <w:bookmarkEnd w:id="6"/>
    <w:p w:rsidR="005F7BC3" w:rsidRDefault="00E56DF8">
      <w:pPr>
        <w:pStyle w:val="TOC1"/>
        <w:rPr>
          <w:rFonts w:asciiTheme="minorHAnsi" w:eastAsiaTheme="minorEastAsia" w:hAnsiTheme="minorHAnsi" w:cstheme="minorBidi"/>
          <w:sz w:val="22"/>
          <w:szCs w:val="22"/>
          <w:lang w:val="en-US" w:eastAsia="en-US"/>
        </w:rPr>
      </w:pPr>
      <w:r>
        <w:fldChar w:fldCharType="begin"/>
      </w:r>
      <w:r>
        <w:instrText xml:space="preserve"> TOC \o "1-4" \t "Heading 9;9" </w:instrText>
      </w:r>
      <w:r>
        <w:fldChar w:fldCharType="separate"/>
      </w:r>
      <w:r w:rsidR="005F7BC3">
        <w:t>0.</w:t>
      </w:r>
      <w:r w:rsidR="005F7BC3">
        <w:rPr>
          <w:rFonts w:asciiTheme="minorHAnsi" w:eastAsiaTheme="minorEastAsia" w:hAnsiTheme="minorHAnsi" w:cstheme="minorBidi"/>
          <w:sz w:val="22"/>
          <w:szCs w:val="22"/>
          <w:lang w:val="en-US" w:eastAsia="en-US"/>
        </w:rPr>
        <w:tab/>
      </w:r>
      <w:r w:rsidR="005F7BC3">
        <w:t>Inhoudstafel</w:t>
      </w:r>
      <w:r w:rsidR="005F7BC3">
        <w:tab/>
      </w:r>
      <w:r w:rsidR="005F7BC3">
        <w:fldChar w:fldCharType="begin"/>
      </w:r>
      <w:r w:rsidR="005F7BC3">
        <w:instrText xml:space="preserve"> PAGEREF _Toc343497247 \h </w:instrText>
      </w:r>
      <w:r w:rsidR="005F7BC3">
        <w:fldChar w:fldCharType="separate"/>
      </w:r>
      <w:r w:rsidR="00EB6499">
        <w:t>3</w:t>
      </w:r>
      <w:r w:rsidR="005F7BC3">
        <w:fldChar w:fldCharType="end"/>
      </w:r>
    </w:p>
    <w:p w:rsidR="005F7BC3" w:rsidRDefault="005F7BC3">
      <w:pPr>
        <w:pStyle w:val="TOC1"/>
        <w:rPr>
          <w:rFonts w:asciiTheme="minorHAnsi" w:eastAsiaTheme="minorEastAsia" w:hAnsiTheme="minorHAnsi" w:cstheme="minorBidi"/>
          <w:sz w:val="22"/>
          <w:szCs w:val="22"/>
          <w:lang w:val="en-US" w:eastAsia="en-US"/>
        </w:rPr>
      </w:pPr>
      <w:r>
        <w:t>1.</w:t>
      </w:r>
      <w:r>
        <w:rPr>
          <w:rFonts w:asciiTheme="minorHAnsi" w:eastAsiaTheme="minorEastAsia" w:hAnsiTheme="minorHAnsi" w:cstheme="minorBidi"/>
          <w:sz w:val="22"/>
          <w:szCs w:val="22"/>
          <w:lang w:val="en-US" w:eastAsia="en-US"/>
        </w:rPr>
        <w:tab/>
      </w:r>
      <w:r>
        <w:t>Algemeenheden</w:t>
      </w:r>
      <w:r>
        <w:tab/>
      </w:r>
      <w:r>
        <w:fldChar w:fldCharType="begin"/>
      </w:r>
      <w:r>
        <w:instrText xml:space="preserve"> PAGEREF _Toc343497248 \h </w:instrText>
      </w:r>
      <w:r>
        <w:fldChar w:fldCharType="separate"/>
      </w:r>
      <w:r w:rsidR="00EB6499">
        <w:t>4</w:t>
      </w:r>
      <w:r>
        <w:fldChar w:fldCharType="end"/>
      </w:r>
    </w:p>
    <w:p w:rsidR="005F7BC3" w:rsidRDefault="005F7BC3">
      <w:pPr>
        <w:pStyle w:val="TOC2"/>
        <w:rPr>
          <w:rFonts w:asciiTheme="minorHAnsi" w:eastAsiaTheme="minorEastAsia" w:hAnsiTheme="minorHAnsi" w:cstheme="minorBidi"/>
          <w:sz w:val="22"/>
          <w:szCs w:val="22"/>
          <w:lang w:val="en-US" w:eastAsia="en-US"/>
        </w:rPr>
      </w:pPr>
      <w:r>
        <w:t>a.</w:t>
      </w:r>
      <w:r>
        <w:rPr>
          <w:rFonts w:asciiTheme="minorHAnsi" w:eastAsiaTheme="minorEastAsia" w:hAnsiTheme="minorHAnsi" w:cstheme="minorBidi"/>
          <w:sz w:val="22"/>
          <w:szCs w:val="22"/>
          <w:lang w:val="en-US" w:eastAsia="en-US"/>
        </w:rPr>
        <w:tab/>
      </w:r>
      <w:r>
        <w:t>Doel</w:t>
      </w:r>
      <w:r>
        <w:tab/>
      </w:r>
      <w:r>
        <w:fldChar w:fldCharType="begin"/>
      </w:r>
      <w:r>
        <w:instrText xml:space="preserve"> PAGEREF _Toc343497249 \h </w:instrText>
      </w:r>
      <w:r>
        <w:fldChar w:fldCharType="separate"/>
      </w:r>
      <w:r w:rsidR="00EB6499">
        <w:t>4</w:t>
      </w:r>
      <w:r>
        <w:fldChar w:fldCharType="end"/>
      </w:r>
    </w:p>
    <w:p w:rsidR="005F7BC3" w:rsidRDefault="005F7BC3">
      <w:pPr>
        <w:pStyle w:val="TOC2"/>
        <w:rPr>
          <w:rFonts w:asciiTheme="minorHAnsi" w:eastAsiaTheme="minorEastAsia" w:hAnsiTheme="minorHAnsi" w:cstheme="minorBidi"/>
          <w:sz w:val="22"/>
          <w:szCs w:val="22"/>
          <w:lang w:val="en-US" w:eastAsia="en-US"/>
        </w:rPr>
      </w:pPr>
      <w:r>
        <w:t>b.</w:t>
      </w:r>
      <w:r>
        <w:rPr>
          <w:rFonts w:asciiTheme="minorHAnsi" w:eastAsiaTheme="minorEastAsia" w:hAnsiTheme="minorHAnsi" w:cstheme="minorBidi"/>
          <w:sz w:val="22"/>
          <w:szCs w:val="22"/>
          <w:lang w:val="en-US" w:eastAsia="en-US"/>
        </w:rPr>
        <w:tab/>
      </w:r>
      <w:r>
        <w:t>Boomstructuur</w:t>
      </w:r>
      <w:r>
        <w:tab/>
      </w:r>
      <w:r>
        <w:fldChar w:fldCharType="begin"/>
      </w:r>
      <w:r>
        <w:instrText xml:space="preserve"> PAGEREF _Toc343497250 \h </w:instrText>
      </w:r>
      <w:r>
        <w:fldChar w:fldCharType="separate"/>
      </w:r>
      <w:r w:rsidR="00EB6499">
        <w:t>4</w:t>
      </w:r>
      <w:r>
        <w:fldChar w:fldCharType="end"/>
      </w:r>
    </w:p>
    <w:p w:rsidR="005F7BC3" w:rsidRPr="005F7BC3" w:rsidRDefault="005F7BC3">
      <w:pPr>
        <w:pStyle w:val="TOC3"/>
        <w:rPr>
          <w:rFonts w:asciiTheme="minorHAnsi" w:eastAsiaTheme="minorEastAsia" w:hAnsiTheme="minorHAnsi" w:cstheme="minorBidi"/>
          <w:sz w:val="22"/>
          <w:szCs w:val="22"/>
          <w:lang w:eastAsia="en-US"/>
        </w:rPr>
      </w:pPr>
      <w:r>
        <w:t>(1)</w:t>
      </w:r>
      <w:r w:rsidRPr="005F7BC3">
        <w:rPr>
          <w:rFonts w:asciiTheme="minorHAnsi" w:eastAsiaTheme="minorEastAsia" w:hAnsiTheme="minorHAnsi" w:cstheme="minorBidi"/>
          <w:sz w:val="22"/>
          <w:szCs w:val="22"/>
          <w:lang w:eastAsia="en-US"/>
        </w:rPr>
        <w:tab/>
      </w:r>
      <w:r>
        <w:t>Onmiddellijk hoger gelegen richtlijn(en)</w:t>
      </w:r>
      <w:r>
        <w:tab/>
      </w:r>
      <w:r>
        <w:fldChar w:fldCharType="begin"/>
      </w:r>
      <w:r>
        <w:instrText xml:space="preserve"> PAGEREF _Toc343497251 \h </w:instrText>
      </w:r>
      <w:r>
        <w:fldChar w:fldCharType="separate"/>
      </w:r>
      <w:r w:rsidR="00EB6499">
        <w:t>4</w:t>
      </w:r>
      <w:r>
        <w:fldChar w:fldCharType="end"/>
      </w:r>
    </w:p>
    <w:p w:rsidR="005F7BC3" w:rsidRPr="005F7BC3" w:rsidRDefault="005F7BC3">
      <w:pPr>
        <w:pStyle w:val="TOC3"/>
        <w:rPr>
          <w:rFonts w:asciiTheme="minorHAnsi" w:eastAsiaTheme="minorEastAsia" w:hAnsiTheme="minorHAnsi" w:cstheme="minorBidi"/>
          <w:sz w:val="22"/>
          <w:szCs w:val="22"/>
          <w:lang w:eastAsia="en-US"/>
        </w:rPr>
      </w:pPr>
      <w:r>
        <w:t>(2)</w:t>
      </w:r>
      <w:r w:rsidRPr="005F7BC3">
        <w:rPr>
          <w:rFonts w:asciiTheme="minorHAnsi" w:eastAsiaTheme="minorEastAsia" w:hAnsiTheme="minorHAnsi" w:cstheme="minorBidi"/>
          <w:sz w:val="22"/>
          <w:szCs w:val="22"/>
          <w:lang w:eastAsia="en-US"/>
        </w:rPr>
        <w:tab/>
      </w:r>
      <w:r>
        <w:t>Onmiddellijk lager gelegen richtlijn(en)</w:t>
      </w:r>
      <w:r>
        <w:tab/>
      </w:r>
      <w:r>
        <w:fldChar w:fldCharType="begin"/>
      </w:r>
      <w:r>
        <w:instrText xml:space="preserve"> PAGEREF _Toc343497252 \h </w:instrText>
      </w:r>
      <w:r>
        <w:fldChar w:fldCharType="separate"/>
      </w:r>
      <w:r w:rsidR="00EB6499">
        <w:t>4</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c.</w:t>
      </w:r>
      <w:r w:rsidRPr="005F7BC3">
        <w:rPr>
          <w:rFonts w:asciiTheme="minorHAnsi" w:eastAsiaTheme="minorEastAsia" w:hAnsiTheme="minorHAnsi" w:cstheme="minorBidi"/>
          <w:sz w:val="22"/>
          <w:szCs w:val="22"/>
          <w:lang w:eastAsia="en-US"/>
        </w:rPr>
        <w:tab/>
      </w:r>
      <w:r>
        <w:t>Refertes</w:t>
      </w:r>
      <w:r>
        <w:tab/>
      </w:r>
      <w:r>
        <w:fldChar w:fldCharType="begin"/>
      </w:r>
      <w:r>
        <w:instrText xml:space="preserve"> PAGEREF _Toc343497253 \h </w:instrText>
      </w:r>
      <w:r>
        <w:fldChar w:fldCharType="separate"/>
      </w:r>
      <w:r w:rsidR="00EB6499">
        <w:t>4</w:t>
      </w:r>
      <w:r>
        <w:fldChar w:fldCharType="end"/>
      </w:r>
    </w:p>
    <w:p w:rsidR="005F7BC3" w:rsidRPr="005F7BC3" w:rsidRDefault="005F7BC3">
      <w:pPr>
        <w:pStyle w:val="TOC1"/>
        <w:rPr>
          <w:rFonts w:asciiTheme="minorHAnsi" w:eastAsiaTheme="minorEastAsia" w:hAnsiTheme="minorHAnsi" w:cstheme="minorBidi"/>
          <w:sz w:val="22"/>
          <w:szCs w:val="22"/>
          <w:lang w:eastAsia="en-US"/>
        </w:rPr>
      </w:pPr>
      <w:r>
        <w:t>2.</w:t>
      </w:r>
      <w:r w:rsidRPr="005F7BC3">
        <w:rPr>
          <w:rFonts w:asciiTheme="minorHAnsi" w:eastAsiaTheme="minorEastAsia" w:hAnsiTheme="minorHAnsi" w:cstheme="minorBidi"/>
          <w:sz w:val="22"/>
          <w:szCs w:val="22"/>
          <w:lang w:eastAsia="en-US"/>
        </w:rPr>
        <w:tab/>
      </w:r>
      <w:r>
        <w:t>Algemene principes</w:t>
      </w:r>
      <w:r>
        <w:tab/>
      </w:r>
      <w:r>
        <w:fldChar w:fldCharType="begin"/>
      </w:r>
      <w:r>
        <w:instrText xml:space="preserve"> PAGEREF _Toc343497254 \h </w:instrText>
      </w:r>
      <w:r>
        <w:fldChar w:fldCharType="separate"/>
      </w:r>
      <w:r w:rsidR="00EB6499">
        <w:t>4</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a.</w:t>
      </w:r>
      <w:r w:rsidRPr="005F7BC3">
        <w:rPr>
          <w:rFonts w:asciiTheme="minorHAnsi" w:eastAsiaTheme="minorEastAsia" w:hAnsiTheme="minorHAnsi" w:cstheme="minorBidi"/>
          <w:sz w:val="22"/>
          <w:szCs w:val="22"/>
          <w:lang w:eastAsia="en-US"/>
        </w:rPr>
        <w:tab/>
      </w:r>
      <w:r>
        <w:t>Toepassingsgebied</w:t>
      </w:r>
      <w:r>
        <w:tab/>
      </w:r>
      <w:r>
        <w:fldChar w:fldCharType="begin"/>
      </w:r>
      <w:r>
        <w:instrText xml:space="preserve"> PAGEREF _Toc343497255 \h </w:instrText>
      </w:r>
      <w:r>
        <w:fldChar w:fldCharType="separate"/>
      </w:r>
      <w:r w:rsidR="00EB6499">
        <w:t>4</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b.</w:t>
      </w:r>
      <w:r w:rsidRPr="005F7BC3">
        <w:rPr>
          <w:rFonts w:asciiTheme="minorHAnsi" w:eastAsiaTheme="minorEastAsia" w:hAnsiTheme="minorHAnsi" w:cstheme="minorBidi"/>
          <w:sz w:val="22"/>
          <w:szCs w:val="22"/>
          <w:lang w:eastAsia="en-US"/>
        </w:rPr>
        <w:tab/>
      </w:r>
      <w:r>
        <w:t>Patrimonium</w:t>
      </w:r>
      <w:r>
        <w:tab/>
      </w:r>
      <w:r>
        <w:fldChar w:fldCharType="begin"/>
      </w:r>
      <w:r>
        <w:instrText xml:space="preserve"> PAGEREF _Toc343497256 \h </w:instrText>
      </w:r>
      <w:r>
        <w:fldChar w:fldCharType="separate"/>
      </w:r>
      <w:r w:rsidR="00EB6499">
        <w:t>5</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c.</w:t>
      </w:r>
      <w:r w:rsidRPr="005F7BC3">
        <w:rPr>
          <w:rFonts w:asciiTheme="minorHAnsi" w:eastAsiaTheme="minorEastAsia" w:hAnsiTheme="minorHAnsi" w:cstheme="minorBidi"/>
          <w:sz w:val="22"/>
          <w:szCs w:val="22"/>
          <w:lang w:eastAsia="en-US"/>
        </w:rPr>
        <w:tab/>
      </w:r>
      <w:r>
        <w:t>Termijn</w:t>
      </w:r>
      <w:r>
        <w:tab/>
      </w:r>
      <w:r>
        <w:fldChar w:fldCharType="begin"/>
      </w:r>
      <w:r>
        <w:instrText xml:space="preserve"> PAGEREF _Toc343497257 \h </w:instrText>
      </w:r>
      <w:r>
        <w:fldChar w:fldCharType="separate"/>
      </w:r>
      <w:r w:rsidR="00EB6499">
        <w:t>5</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d.</w:t>
      </w:r>
      <w:r w:rsidRPr="005F7BC3">
        <w:rPr>
          <w:rFonts w:asciiTheme="minorHAnsi" w:eastAsiaTheme="minorEastAsia" w:hAnsiTheme="minorHAnsi" w:cstheme="minorBidi"/>
          <w:sz w:val="22"/>
          <w:szCs w:val="22"/>
          <w:lang w:eastAsia="en-US"/>
        </w:rPr>
        <w:tab/>
      </w:r>
      <w:r>
        <w:t>POC CCMP</w:t>
      </w:r>
      <w:r>
        <w:tab/>
      </w:r>
      <w:r>
        <w:fldChar w:fldCharType="begin"/>
      </w:r>
      <w:r>
        <w:instrText xml:space="preserve"> PAGEREF _Toc343497258 \h </w:instrText>
      </w:r>
      <w:r>
        <w:fldChar w:fldCharType="separate"/>
      </w:r>
      <w:r w:rsidR="00EB6499">
        <w:t>5</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e.</w:t>
      </w:r>
      <w:r w:rsidRPr="005F7BC3">
        <w:rPr>
          <w:rFonts w:asciiTheme="minorHAnsi" w:eastAsiaTheme="minorEastAsia" w:hAnsiTheme="minorHAnsi" w:cstheme="minorBidi"/>
          <w:sz w:val="22"/>
          <w:szCs w:val="22"/>
          <w:lang w:eastAsia="en-US"/>
        </w:rPr>
        <w:tab/>
      </w:r>
      <w:r>
        <w:t>Duur van de leen</w:t>
      </w:r>
      <w:r>
        <w:tab/>
      </w:r>
      <w:r>
        <w:fldChar w:fldCharType="begin"/>
      </w:r>
      <w:r>
        <w:instrText xml:space="preserve"> PAGEREF _Toc343497259 \h </w:instrText>
      </w:r>
      <w:r>
        <w:fldChar w:fldCharType="separate"/>
      </w:r>
      <w:r w:rsidR="00EB6499">
        <w:t>5</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f.</w:t>
      </w:r>
      <w:r w:rsidRPr="005F7BC3">
        <w:rPr>
          <w:rFonts w:asciiTheme="minorHAnsi" w:eastAsiaTheme="minorEastAsia" w:hAnsiTheme="minorHAnsi" w:cstheme="minorBidi"/>
          <w:sz w:val="22"/>
          <w:szCs w:val="22"/>
          <w:lang w:eastAsia="en-US"/>
        </w:rPr>
        <w:tab/>
      </w:r>
      <w:r>
        <w:t>Conflictsituaties</w:t>
      </w:r>
      <w:r>
        <w:tab/>
      </w:r>
      <w:r>
        <w:fldChar w:fldCharType="begin"/>
      </w:r>
      <w:r>
        <w:instrText xml:space="preserve"> PAGEREF _Toc343497260 \h </w:instrText>
      </w:r>
      <w:r>
        <w:fldChar w:fldCharType="separate"/>
      </w:r>
      <w:r w:rsidR="00EB6499">
        <w:t>5</w:t>
      </w:r>
      <w:r>
        <w:fldChar w:fldCharType="end"/>
      </w:r>
    </w:p>
    <w:p w:rsidR="005F7BC3" w:rsidRPr="005F7BC3" w:rsidRDefault="005F7BC3">
      <w:pPr>
        <w:pStyle w:val="TOC1"/>
        <w:rPr>
          <w:rFonts w:asciiTheme="minorHAnsi" w:eastAsiaTheme="minorEastAsia" w:hAnsiTheme="minorHAnsi" w:cstheme="minorBidi"/>
          <w:sz w:val="22"/>
          <w:szCs w:val="22"/>
          <w:lang w:eastAsia="en-US"/>
        </w:rPr>
      </w:pPr>
      <w:r>
        <w:t>3.</w:t>
      </w:r>
      <w:r w:rsidRPr="005F7BC3">
        <w:rPr>
          <w:rFonts w:asciiTheme="minorHAnsi" w:eastAsiaTheme="minorEastAsia" w:hAnsiTheme="minorHAnsi" w:cstheme="minorBidi"/>
          <w:sz w:val="22"/>
          <w:szCs w:val="22"/>
          <w:lang w:eastAsia="en-US"/>
        </w:rPr>
        <w:tab/>
      </w:r>
      <w:r>
        <w:t>Prioriteiten en normering</w:t>
      </w:r>
      <w:r>
        <w:tab/>
      </w:r>
      <w:r>
        <w:fldChar w:fldCharType="begin"/>
      </w:r>
      <w:r>
        <w:instrText xml:space="preserve"> PAGEREF _Toc343497261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a.</w:t>
      </w:r>
      <w:r w:rsidRPr="005F7BC3">
        <w:rPr>
          <w:rFonts w:asciiTheme="minorHAnsi" w:eastAsiaTheme="minorEastAsia" w:hAnsiTheme="minorHAnsi" w:cstheme="minorBidi"/>
          <w:sz w:val="22"/>
          <w:szCs w:val="22"/>
          <w:lang w:eastAsia="en-US"/>
        </w:rPr>
        <w:tab/>
      </w:r>
      <w:r>
        <w:t>Prioriteit 1 – Plechtigheden met protocollair karakter goedgekeurd door MOD of CHOD</w:t>
      </w:r>
      <w:r>
        <w:tab/>
      </w:r>
      <w:r>
        <w:fldChar w:fldCharType="begin"/>
      </w:r>
      <w:r>
        <w:instrText xml:space="preserve"> PAGEREF _Toc343497262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b.</w:t>
      </w:r>
      <w:r w:rsidRPr="005F7BC3">
        <w:rPr>
          <w:rFonts w:asciiTheme="minorHAnsi" w:eastAsiaTheme="minorEastAsia" w:hAnsiTheme="minorHAnsi" w:cstheme="minorBidi"/>
          <w:sz w:val="22"/>
          <w:szCs w:val="22"/>
          <w:lang w:eastAsia="en-US"/>
        </w:rPr>
        <w:tab/>
      </w:r>
      <w:r>
        <w:t>Prioriteit 2 – Plechtigheden met academisch karakter</w:t>
      </w:r>
      <w:r>
        <w:tab/>
      </w:r>
      <w:r>
        <w:fldChar w:fldCharType="begin"/>
      </w:r>
      <w:r>
        <w:instrText xml:space="preserve"> PAGEREF _Toc343497263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c.</w:t>
      </w:r>
      <w:r w:rsidRPr="005F7BC3">
        <w:rPr>
          <w:rFonts w:asciiTheme="minorHAnsi" w:eastAsiaTheme="minorEastAsia" w:hAnsiTheme="minorHAnsi" w:cstheme="minorBidi"/>
          <w:sz w:val="22"/>
          <w:szCs w:val="22"/>
          <w:lang w:eastAsia="en-US"/>
        </w:rPr>
        <w:tab/>
      </w:r>
      <w:r>
        <w:t>Prioriteit 3 – Investituur KorpsComd</w:t>
      </w:r>
      <w:r>
        <w:tab/>
      </w:r>
      <w:r>
        <w:fldChar w:fldCharType="begin"/>
      </w:r>
      <w:r>
        <w:instrText xml:space="preserve"> PAGEREF _Toc343497264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d.</w:t>
      </w:r>
      <w:r w:rsidRPr="005F7BC3">
        <w:rPr>
          <w:rFonts w:asciiTheme="minorHAnsi" w:eastAsiaTheme="minorEastAsia" w:hAnsiTheme="minorHAnsi" w:cstheme="minorBidi"/>
          <w:sz w:val="22"/>
          <w:szCs w:val="22"/>
          <w:lang w:eastAsia="en-US"/>
        </w:rPr>
        <w:tab/>
      </w:r>
      <w:r>
        <w:t>Prioriteit 4 – Medailleparade voor buitenlandse operatie</w:t>
      </w:r>
      <w:r>
        <w:tab/>
      </w:r>
      <w:r>
        <w:fldChar w:fldCharType="begin"/>
      </w:r>
      <w:r>
        <w:instrText xml:space="preserve"> PAGEREF _Toc343497265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e.</w:t>
      </w:r>
      <w:r w:rsidRPr="005F7BC3">
        <w:rPr>
          <w:rFonts w:asciiTheme="minorHAnsi" w:eastAsiaTheme="minorEastAsia" w:hAnsiTheme="minorHAnsi" w:cstheme="minorBidi"/>
          <w:sz w:val="22"/>
          <w:szCs w:val="22"/>
          <w:lang w:eastAsia="en-US"/>
        </w:rPr>
        <w:tab/>
      </w:r>
      <w:r>
        <w:t>Prioriteit 5 – Feest van een wapen</w:t>
      </w:r>
      <w:r>
        <w:tab/>
      </w:r>
      <w:r>
        <w:fldChar w:fldCharType="begin"/>
      </w:r>
      <w:r>
        <w:instrText xml:space="preserve"> PAGEREF _Toc343497266 \h </w:instrText>
      </w:r>
      <w:r>
        <w:fldChar w:fldCharType="separate"/>
      </w:r>
      <w:r w:rsidR="00EB6499">
        <w:t>6</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f.</w:t>
      </w:r>
      <w:r w:rsidRPr="005F7BC3">
        <w:rPr>
          <w:rFonts w:asciiTheme="minorHAnsi" w:eastAsiaTheme="minorEastAsia" w:hAnsiTheme="minorHAnsi" w:cstheme="minorBidi"/>
          <w:sz w:val="22"/>
          <w:szCs w:val="22"/>
          <w:lang w:eastAsia="en-US"/>
        </w:rPr>
        <w:tab/>
      </w:r>
      <w:r>
        <w:t>Prioriteit 6 – Eenheidsfeest met extern publiek</w:t>
      </w:r>
      <w:r>
        <w:tab/>
      </w:r>
      <w:r>
        <w:fldChar w:fldCharType="begin"/>
      </w:r>
      <w:r>
        <w:instrText xml:space="preserve"> PAGEREF _Toc343497267 \h </w:instrText>
      </w:r>
      <w:r>
        <w:fldChar w:fldCharType="separate"/>
      </w:r>
      <w:r w:rsidR="00EB6499">
        <w:t>7</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g.</w:t>
      </w:r>
      <w:r w:rsidRPr="005F7BC3">
        <w:rPr>
          <w:rFonts w:asciiTheme="minorHAnsi" w:eastAsiaTheme="minorEastAsia" w:hAnsiTheme="minorHAnsi" w:cstheme="minorBidi"/>
          <w:sz w:val="22"/>
          <w:szCs w:val="22"/>
          <w:lang w:eastAsia="en-US"/>
        </w:rPr>
        <w:tab/>
      </w:r>
      <w:r>
        <w:t>Prioriteit 7 – Eenheidsfeest zonder extern publiek</w:t>
      </w:r>
      <w:r>
        <w:tab/>
      </w:r>
      <w:r>
        <w:fldChar w:fldCharType="begin"/>
      </w:r>
      <w:r>
        <w:instrText xml:space="preserve"> PAGEREF _Toc343497268 \h </w:instrText>
      </w:r>
      <w:r>
        <w:fldChar w:fldCharType="separate"/>
      </w:r>
      <w:r w:rsidR="00EB6499">
        <w:t>7</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h.</w:t>
      </w:r>
      <w:r w:rsidRPr="005F7BC3">
        <w:rPr>
          <w:rFonts w:asciiTheme="minorHAnsi" w:eastAsiaTheme="minorEastAsia" w:hAnsiTheme="minorHAnsi" w:cstheme="minorBidi"/>
          <w:sz w:val="22"/>
          <w:szCs w:val="22"/>
          <w:lang w:eastAsia="en-US"/>
        </w:rPr>
        <w:tab/>
      </w:r>
      <w:r>
        <w:t>Prioriteit 8 – Prestaties voor Derden</w:t>
      </w:r>
      <w:r>
        <w:tab/>
      </w:r>
      <w:r>
        <w:fldChar w:fldCharType="begin"/>
      </w:r>
      <w:r>
        <w:instrText xml:space="preserve"> PAGEREF _Toc343497269 \h </w:instrText>
      </w:r>
      <w:r>
        <w:fldChar w:fldCharType="separate"/>
      </w:r>
      <w:r w:rsidR="00EB6499">
        <w:t>7</w:t>
      </w:r>
      <w:r>
        <w:fldChar w:fldCharType="end"/>
      </w:r>
    </w:p>
    <w:p w:rsidR="005F7BC3" w:rsidRPr="005F7BC3" w:rsidRDefault="005F7BC3">
      <w:pPr>
        <w:pStyle w:val="TOC1"/>
        <w:rPr>
          <w:rFonts w:asciiTheme="minorHAnsi" w:eastAsiaTheme="minorEastAsia" w:hAnsiTheme="minorHAnsi" w:cstheme="minorBidi"/>
          <w:sz w:val="22"/>
          <w:szCs w:val="22"/>
          <w:lang w:eastAsia="en-US"/>
        </w:rPr>
      </w:pPr>
      <w:r>
        <w:t>4.</w:t>
      </w:r>
      <w:r w:rsidRPr="005F7BC3">
        <w:rPr>
          <w:rFonts w:asciiTheme="minorHAnsi" w:eastAsiaTheme="minorEastAsia" w:hAnsiTheme="minorHAnsi" w:cstheme="minorBidi"/>
          <w:sz w:val="22"/>
          <w:szCs w:val="22"/>
          <w:lang w:eastAsia="en-US"/>
        </w:rPr>
        <w:tab/>
      </w:r>
      <w:r>
        <w:t>Verantwoordelijkheden</w:t>
      </w:r>
      <w:r>
        <w:tab/>
      </w:r>
      <w:r>
        <w:fldChar w:fldCharType="begin"/>
      </w:r>
      <w:r>
        <w:instrText xml:space="preserve"> PAGEREF _Toc343497270 \h </w:instrText>
      </w:r>
      <w:r>
        <w:fldChar w:fldCharType="separate"/>
      </w:r>
      <w:r w:rsidR="00EB6499">
        <w:t>7</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a.</w:t>
      </w:r>
      <w:r w:rsidRPr="005F7BC3">
        <w:rPr>
          <w:rFonts w:asciiTheme="minorHAnsi" w:eastAsiaTheme="minorEastAsia" w:hAnsiTheme="minorHAnsi" w:cstheme="minorBidi"/>
          <w:sz w:val="22"/>
          <w:szCs w:val="22"/>
          <w:lang w:eastAsia="en-US"/>
        </w:rPr>
        <w:tab/>
      </w:r>
      <w:r>
        <w:t>De aanvrager</w:t>
      </w:r>
      <w:r>
        <w:tab/>
      </w:r>
      <w:r>
        <w:fldChar w:fldCharType="begin"/>
      </w:r>
      <w:r>
        <w:instrText xml:space="preserve"> PAGEREF _Toc343497271 \h </w:instrText>
      </w:r>
      <w:r>
        <w:fldChar w:fldCharType="separate"/>
      </w:r>
      <w:r w:rsidR="00EB6499">
        <w:t>7</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rsidRPr="000533C5">
        <w:rPr>
          <w:color w:val="000000"/>
        </w:rPr>
        <w:t>b.</w:t>
      </w:r>
      <w:r w:rsidRPr="005F7BC3">
        <w:rPr>
          <w:rFonts w:asciiTheme="minorHAnsi" w:eastAsiaTheme="minorEastAsia" w:hAnsiTheme="minorHAnsi" w:cstheme="minorBidi"/>
          <w:sz w:val="22"/>
          <w:szCs w:val="22"/>
          <w:lang w:eastAsia="en-US"/>
        </w:rPr>
        <w:tab/>
      </w:r>
      <w:r w:rsidRPr="000533C5">
        <w:rPr>
          <w:color w:val="000000"/>
        </w:rPr>
        <w:t>Alle militaire autoriteiten</w:t>
      </w:r>
      <w:r>
        <w:tab/>
      </w:r>
      <w:r>
        <w:fldChar w:fldCharType="begin"/>
      </w:r>
      <w:r>
        <w:instrText xml:space="preserve"> PAGEREF _Toc343497272 \h </w:instrText>
      </w:r>
      <w:r>
        <w:fldChar w:fldCharType="separate"/>
      </w:r>
      <w:r w:rsidR="00EB6499">
        <w:t>8</w:t>
      </w:r>
      <w:r>
        <w:fldChar w:fldCharType="end"/>
      </w:r>
    </w:p>
    <w:p w:rsidR="005F7BC3" w:rsidRDefault="005F7BC3">
      <w:pPr>
        <w:pStyle w:val="TOC2"/>
        <w:rPr>
          <w:rFonts w:asciiTheme="minorHAnsi" w:eastAsiaTheme="minorEastAsia" w:hAnsiTheme="minorHAnsi" w:cstheme="minorBidi"/>
          <w:sz w:val="22"/>
          <w:szCs w:val="22"/>
          <w:lang w:val="en-US" w:eastAsia="en-US"/>
        </w:rPr>
      </w:pPr>
      <w:r w:rsidRPr="005F7BC3">
        <w:rPr>
          <w:color w:val="000000"/>
          <w:lang w:val="en-US"/>
        </w:rPr>
        <w:t>c.</w:t>
      </w:r>
      <w:r>
        <w:rPr>
          <w:rFonts w:asciiTheme="minorHAnsi" w:eastAsiaTheme="minorEastAsia" w:hAnsiTheme="minorHAnsi" w:cstheme="minorBidi"/>
          <w:sz w:val="22"/>
          <w:szCs w:val="22"/>
          <w:lang w:val="en-US" w:eastAsia="en-US"/>
        </w:rPr>
        <w:tab/>
      </w:r>
      <w:r w:rsidRPr="005F7BC3">
        <w:rPr>
          <w:color w:val="000000"/>
          <w:lang w:val="en-US"/>
        </w:rPr>
        <w:t>CCMP</w:t>
      </w:r>
      <w:r w:rsidRPr="005F7BC3">
        <w:rPr>
          <w:lang w:val="en-US"/>
        </w:rPr>
        <w:tab/>
      </w:r>
      <w:r>
        <w:fldChar w:fldCharType="begin"/>
      </w:r>
      <w:r w:rsidRPr="005F7BC3">
        <w:rPr>
          <w:lang w:val="en-US"/>
        </w:rPr>
        <w:instrText xml:space="preserve"> PAGEREF _Toc343497273 \h </w:instrText>
      </w:r>
      <w:r>
        <w:fldChar w:fldCharType="separate"/>
      </w:r>
      <w:r w:rsidR="00EB6499">
        <w:rPr>
          <w:lang w:val="en-US"/>
        </w:rPr>
        <w:t>8</w:t>
      </w:r>
      <w:r>
        <w:fldChar w:fldCharType="end"/>
      </w:r>
    </w:p>
    <w:p w:rsidR="005F7BC3" w:rsidRDefault="005F7BC3">
      <w:pPr>
        <w:pStyle w:val="TOC2"/>
        <w:rPr>
          <w:rFonts w:asciiTheme="minorHAnsi" w:eastAsiaTheme="minorEastAsia" w:hAnsiTheme="minorHAnsi" w:cstheme="minorBidi"/>
          <w:sz w:val="22"/>
          <w:szCs w:val="22"/>
          <w:lang w:val="en-US" w:eastAsia="en-US"/>
        </w:rPr>
      </w:pPr>
      <w:r w:rsidRPr="005F7BC3">
        <w:rPr>
          <w:lang w:val="en-US"/>
        </w:rPr>
        <w:t>d.</w:t>
      </w:r>
      <w:r>
        <w:rPr>
          <w:rFonts w:asciiTheme="minorHAnsi" w:eastAsiaTheme="minorEastAsia" w:hAnsiTheme="minorHAnsi" w:cstheme="minorBidi"/>
          <w:sz w:val="22"/>
          <w:szCs w:val="22"/>
          <w:lang w:val="en-US" w:eastAsia="en-US"/>
        </w:rPr>
        <w:tab/>
      </w:r>
      <w:r w:rsidRPr="005F7BC3">
        <w:rPr>
          <w:lang w:val="en-US"/>
        </w:rPr>
        <w:t>MRSys-S</w:t>
      </w:r>
      <w:r w:rsidRPr="005F7BC3">
        <w:rPr>
          <w:lang w:val="en-US"/>
        </w:rPr>
        <w:tab/>
      </w:r>
      <w:r>
        <w:fldChar w:fldCharType="begin"/>
      </w:r>
      <w:r w:rsidRPr="005F7BC3">
        <w:rPr>
          <w:lang w:val="en-US"/>
        </w:rPr>
        <w:instrText xml:space="preserve"> PAGEREF _Toc343497274 \h </w:instrText>
      </w:r>
      <w:r>
        <w:fldChar w:fldCharType="separate"/>
      </w:r>
      <w:r w:rsidR="00EB6499">
        <w:rPr>
          <w:lang w:val="en-US"/>
        </w:rPr>
        <w:t>9</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e.</w:t>
      </w:r>
      <w:r w:rsidRPr="005F7BC3">
        <w:rPr>
          <w:rFonts w:asciiTheme="minorHAnsi" w:eastAsiaTheme="minorEastAsia" w:hAnsiTheme="minorHAnsi" w:cstheme="minorBidi"/>
          <w:sz w:val="22"/>
          <w:szCs w:val="22"/>
          <w:lang w:eastAsia="en-US"/>
        </w:rPr>
        <w:tab/>
      </w:r>
      <w:r>
        <w:t>Kab CHOD – O/Sec Prestaties voor Derden</w:t>
      </w:r>
      <w:r>
        <w:tab/>
      </w:r>
      <w:r>
        <w:fldChar w:fldCharType="begin"/>
      </w:r>
      <w:r>
        <w:instrText xml:space="preserve"> PAGEREF _Toc343497275 \h </w:instrText>
      </w:r>
      <w:r>
        <w:fldChar w:fldCharType="separate"/>
      </w:r>
      <w:r w:rsidR="00EB6499">
        <w:t>9</w:t>
      </w:r>
      <w:r>
        <w:fldChar w:fldCharType="end"/>
      </w:r>
    </w:p>
    <w:p w:rsidR="005F7BC3" w:rsidRPr="005F7BC3" w:rsidRDefault="005F7BC3">
      <w:pPr>
        <w:pStyle w:val="TOC1"/>
        <w:rPr>
          <w:rFonts w:asciiTheme="minorHAnsi" w:eastAsiaTheme="minorEastAsia" w:hAnsiTheme="minorHAnsi" w:cstheme="minorBidi"/>
          <w:sz w:val="22"/>
          <w:szCs w:val="22"/>
          <w:lang w:eastAsia="en-US"/>
        </w:rPr>
      </w:pPr>
      <w:r>
        <w:t>5.</w:t>
      </w:r>
      <w:r w:rsidRPr="005F7BC3">
        <w:rPr>
          <w:rFonts w:asciiTheme="minorHAnsi" w:eastAsiaTheme="minorEastAsia" w:hAnsiTheme="minorHAnsi" w:cstheme="minorBidi"/>
          <w:sz w:val="22"/>
          <w:szCs w:val="22"/>
          <w:lang w:eastAsia="en-US"/>
        </w:rPr>
        <w:tab/>
      </w:r>
      <w:r>
        <w:t>Gebruiksbeperkingen en regels</w:t>
      </w:r>
      <w:r>
        <w:tab/>
      </w:r>
      <w:r>
        <w:fldChar w:fldCharType="begin"/>
      </w:r>
      <w:r>
        <w:instrText xml:space="preserve"> PAGEREF _Toc343497276 \h </w:instrText>
      </w:r>
      <w:r>
        <w:fldChar w:fldCharType="separate"/>
      </w:r>
      <w:r w:rsidR="00EB6499">
        <w:t>9</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a.</w:t>
      </w:r>
      <w:r w:rsidRPr="005F7BC3">
        <w:rPr>
          <w:rFonts w:asciiTheme="minorHAnsi" w:eastAsiaTheme="minorEastAsia" w:hAnsiTheme="minorHAnsi" w:cstheme="minorBidi"/>
          <w:sz w:val="22"/>
          <w:szCs w:val="22"/>
          <w:lang w:eastAsia="en-US"/>
        </w:rPr>
        <w:tab/>
      </w:r>
      <w:r>
        <w:t>Algemeen</w:t>
      </w:r>
      <w:r>
        <w:tab/>
      </w:r>
      <w:r>
        <w:fldChar w:fldCharType="begin"/>
      </w:r>
      <w:r>
        <w:instrText xml:space="preserve"> PAGEREF _Toc343497277 \h </w:instrText>
      </w:r>
      <w:r>
        <w:fldChar w:fldCharType="separate"/>
      </w:r>
      <w:r w:rsidR="00EB6499">
        <w:t>9</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b.</w:t>
      </w:r>
      <w:r w:rsidRPr="005F7BC3">
        <w:rPr>
          <w:rFonts w:asciiTheme="minorHAnsi" w:eastAsiaTheme="minorEastAsia" w:hAnsiTheme="minorHAnsi" w:cstheme="minorBidi"/>
          <w:sz w:val="22"/>
          <w:szCs w:val="22"/>
          <w:lang w:eastAsia="en-US"/>
        </w:rPr>
        <w:tab/>
      </w:r>
      <w:r>
        <w:t>Toegang tot de tribunes</w:t>
      </w:r>
      <w:r>
        <w:tab/>
      </w:r>
      <w:r>
        <w:fldChar w:fldCharType="begin"/>
      </w:r>
      <w:r>
        <w:instrText xml:space="preserve"> PAGEREF _Toc343497278 \h </w:instrText>
      </w:r>
      <w:r>
        <w:fldChar w:fldCharType="separate"/>
      </w:r>
      <w:r w:rsidR="00EB6499">
        <w:t>9</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c.</w:t>
      </w:r>
      <w:r w:rsidRPr="005F7BC3">
        <w:rPr>
          <w:rFonts w:asciiTheme="minorHAnsi" w:eastAsiaTheme="minorEastAsia" w:hAnsiTheme="minorHAnsi" w:cstheme="minorBidi"/>
          <w:sz w:val="22"/>
          <w:szCs w:val="22"/>
          <w:lang w:eastAsia="en-US"/>
        </w:rPr>
        <w:tab/>
      </w:r>
      <w:r>
        <w:t>Gebruiksbeperking vaste tribune</w:t>
      </w:r>
      <w:r>
        <w:tab/>
      </w:r>
      <w:r>
        <w:fldChar w:fldCharType="begin"/>
      </w:r>
      <w:r>
        <w:instrText xml:space="preserve"> PAGEREF _Toc343497279 \h </w:instrText>
      </w:r>
      <w:r>
        <w:fldChar w:fldCharType="separate"/>
      </w:r>
      <w:r w:rsidR="00EB6499">
        <w:t>9</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d.</w:t>
      </w:r>
      <w:r w:rsidRPr="005F7BC3">
        <w:rPr>
          <w:rFonts w:asciiTheme="minorHAnsi" w:eastAsiaTheme="minorEastAsia" w:hAnsiTheme="minorHAnsi" w:cstheme="minorBidi"/>
          <w:sz w:val="22"/>
          <w:szCs w:val="22"/>
          <w:lang w:eastAsia="en-US"/>
        </w:rPr>
        <w:tab/>
      </w:r>
      <w:r>
        <w:t>Gebruiksbeperking mobiele tribune</w:t>
      </w:r>
      <w:r>
        <w:tab/>
      </w:r>
      <w:r>
        <w:fldChar w:fldCharType="begin"/>
      </w:r>
      <w:r>
        <w:instrText xml:space="preserve"> PAGEREF _Toc343497280 \h </w:instrText>
      </w:r>
      <w:r>
        <w:fldChar w:fldCharType="separate"/>
      </w:r>
      <w:r w:rsidR="00EB6499">
        <w:t>10</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e.</w:t>
      </w:r>
      <w:r w:rsidRPr="005F7BC3">
        <w:rPr>
          <w:rFonts w:asciiTheme="minorHAnsi" w:eastAsiaTheme="minorEastAsia" w:hAnsiTheme="minorHAnsi" w:cstheme="minorBidi"/>
          <w:sz w:val="22"/>
          <w:szCs w:val="22"/>
          <w:lang w:eastAsia="en-US"/>
        </w:rPr>
        <w:tab/>
      </w:r>
      <w:r>
        <w:t>Controle bij overgave/overname</w:t>
      </w:r>
      <w:r>
        <w:tab/>
      </w:r>
      <w:r>
        <w:fldChar w:fldCharType="begin"/>
      </w:r>
      <w:r>
        <w:instrText xml:space="preserve"> PAGEREF _Toc343497281 \h </w:instrText>
      </w:r>
      <w:r>
        <w:fldChar w:fldCharType="separate"/>
      </w:r>
      <w:r w:rsidR="00EB6499">
        <w:t>10</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f.</w:t>
      </w:r>
      <w:r w:rsidRPr="005F7BC3">
        <w:rPr>
          <w:rFonts w:asciiTheme="minorHAnsi" w:eastAsiaTheme="minorEastAsia" w:hAnsiTheme="minorHAnsi" w:cstheme="minorBidi"/>
          <w:sz w:val="22"/>
          <w:szCs w:val="22"/>
          <w:lang w:eastAsia="en-US"/>
        </w:rPr>
        <w:tab/>
      </w:r>
      <w:r>
        <w:t>Controle veiligheid bij ingebruikname van de tribunes</w:t>
      </w:r>
      <w:r>
        <w:tab/>
      </w:r>
      <w:r>
        <w:fldChar w:fldCharType="begin"/>
      </w:r>
      <w:r>
        <w:instrText xml:space="preserve"> PAGEREF _Toc343497282 \h </w:instrText>
      </w:r>
      <w:r>
        <w:fldChar w:fldCharType="separate"/>
      </w:r>
      <w:r w:rsidR="00EB6499">
        <w:t>10</w:t>
      </w:r>
      <w:r>
        <w:fldChar w:fldCharType="end"/>
      </w:r>
    </w:p>
    <w:p w:rsidR="005F7BC3" w:rsidRPr="005F7BC3" w:rsidRDefault="005F7BC3">
      <w:pPr>
        <w:pStyle w:val="TOC2"/>
        <w:rPr>
          <w:rFonts w:asciiTheme="minorHAnsi" w:eastAsiaTheme="minorEastAsia" w:hAnsiTheme="minorHAnsi" w:cstheme="minorBidi"/>
          <w:sz w:val="22"/>
          <w:szCs w:val="22"/>
          <w:lang w:eastAsia="en-US"/>
        </w:rPr>
      </w:pPr>
      <w:r>
        <w:t>g.</w:t>
      </w:r>
      <w:r w:rsidRPr="005F7BC3">
        <w:rPr>
          <w:rFonts w:asciiTheme="minorHAnsi" w:eastAsiaTheme="minorEastAsia" w:hAnsiTheme="minorHAnsi" w:cstheme="minorBidi"/>
          <w:sz w:val="22"/>
          <w:szCs w:val="22"/>
          <w:lang w:eastAsia="en-US"/>
        </w:rPr>
        <w:tab/>
      </w:r>
      <w:r>
        <w:t>Uitzonderlijke omstandigheden</w:t>
      </w:r>
      <w:r>
        <w:tab/>
      </w:r>
      <w:r>
        <w:fldChar w:fldCharType="begin"/>
      </w:r>
      <w:r>
        <w:instrText xml:space="preserve"> PAGEREF _Toc343497283 \h </w:instrText>
      </w:r>
      <w:r>
        <w:fldChar w:fldCharType="separate"/>
      </w:r>
      <w:r w:rsidR="00EB6499">
        <w:t>10</w:t>
      </w:r>
      <w:r>
        <w:fldChar w:fldCharType="end"/>
      </w:r>
    </w:p>
    <w:p w:rsidR="005F7BC3" w:rsidRPr="005F7BC3" w:rsidRDefault="005F7BC3">
      <w:pPr>
        <w:pStyle w:val="TOC9"/>
        <w:rPr>
          <w:rFonts w:asciiTheme="minorHAnsi" w:eastAsiaTheme="minorEastAsia" w:hAnsiTheme="minorHAnsi" w:cstheme="minorBidi"/>
          <w:sz w:val="22"/>
          <w:szCs w:val="22"/>
          <w:lang w:eastAsia="en-US"/>
        </w:rPr>
      </w:pPr>
      <w:r>
        <w:t>Bijlage A : Karakteristieken van de 02 (twee) types tribunes</w:t>
      </w:r>
      <w:r>
        <w:tab/>
      </w:r>
      <w:r>
        <w:fldChar w:fldCharType="begin"/>
      </w:r>
      <w:r>
        <w:instrText xml:space="preserve"> PAGEREF _Toc343497284 \h </w:instrText>
      </w:r>
      <w:r>
        <w:fldChar w:fldCharType="separate"/>
      </w:r>
      <w:r w:rsidR="00EB6499">
        <w:t>11</w:t>
      </w:r>
      <w:r>
        <w:fldChar w:fldCharType="end"/>
      </w:r>
    </w:p>
    <w:p w:rsidR="005F7BC3" w:rsidRPr="005F7BC3" w:rsidRDefault="005F7BC3">
      <w:pPr>
        <w:pStyle w:val="TOC9"/>
        <w:rPr>
          <w:rFonts w:asciiTheme="minorHAnsi" w:eastAsiaTheme="minorEastAsia" w:hAnsiTheme="minorHAnsi" w:cstheme="minorBidi"/>
          <w:sz w:val="22"/>
          <w:szCs w:val="22"/>
          <w:lang w:eastAsia="en-US"/>
        </w:rPr>
      </w:pPr>
      <w:r>
        <w:t>Bijlage B : Template voor aanvraag tribune</w:t>
      </w:r>
      <w:r>
        <w:tab/>
      </w:r>
      <w:r>
        <w:fldChar w:fldCharType="begin"/>
      </w:r>
      <w:r>
        <w:instrText xml:space="preserve"> PAGEREF _Toc343497285 \h </w:instrText>
      </w:r>
      <w:r>
        <w:fldChar w:fldCharType="separate"/>
      </w:r>
      <w:r w:rsidR="00EB6499">
        <w:t>13</w:t>
      </w:r>
      <w:r>
        <w:fldChar w:fldCharType="end"/>
      </w:r>
    </w:p>
    <w:p w:rsidR="005F7BC3" w:rsidRPr="005F7BC3" w:rsidRDefault="005F7BC3">
      <w:pPr>
        <w:pStyle w:val="TOC9"/>
        <w:rPr>
          <w:rFonts w:asciiTheme="minorHAnsi" w:eastAsiaTheme="minorEastAsia" w:hAnsiTheme="minorHAnsi" w:cstheme="minorBidi"/>
          <w:sz w:val="22"/>
          <w:szCs w:val="22"/>
          <w:lang w:eastAsia="en-US"/>
        </w:rPr>
      </w:pPr>
      <w:r>
        <w:t>Bijlage C : Checklist overgave/overname tribune</w:t>
      </w:r>
      <w:r>
        <w:tab/>
      </w:r>
      <w:r>
        <w:fldChar w:fldCharType="begin"/>
      </w:r>
      <w:r>
        <w:instrText xml:space="preserve"> PAGEREF _Toc343497286 \h </w:instrText>
      </w:r>
      <w:r>
        <w:fldChar w:fldCharType="separate"/>
      </w:r>
      <w:r w:rsidR="00EB6499">
        <w:t>14</w:t>
      </w:r>
      <w:r>
        <w:fldChar w:fldCharType="end"/>
      </w:r>
    </w:p>
    <w:p w:rsidR="005F7BC3" w:rsidRPr="005F7BC3" w:rsidRDefault="005F7BC3">
      <w:pPr>
        <w:pStyle w:val="TOC9"/>
        <w:rPr>
          <w:rFonts w:asciiTheme="minorHAnsi" w:eastAsiaTheme="minorEastAsia" w:hAnsiTheme="minorHAnsi" w:cstheme="minorBidi"/>
          <w:sz w:val="22"/>
          <w:szCs w:val="22"/>
          <w:lang w:eastAsia="en-US"/>
        </w:rPr>
      </w:pPr>
      <w:r>
        <w:t>Bijlage D : Veiligheidsvoorschriften tribune</w:t>
      </w:r>
      <w:r>
        <w:tab/>
      </w:r>
      <w:r>
        <w:fldChar w:fldCharType="begin"/>
      </w:r>
      <w:r>
        <w:instrText xml:space="preserve"> PAGEREF _Toc343497287 \h </w:instrText>
      </w:r>
      <w:r>
        <w:fldChar w:fldCharType="separate"/>
      </w:r>
      <w:r w:rsidR="00EB6499">
        <w:t>15</w:t>
      </w:r>
      <w:r>
        <w:fldChar w:fldCharType="end"/>
      </w:r>
    </w:p>
    <w:p w:rsidR="00913342" w:rsidRDefault="00E56DF8" w:rsidP="00E56DF8">
      <w:pPr>
        <w:pStyle w:val="TOC1"/>
        <w:keepNext/>
        <w:keepLines/>
        <w:rPr>
          <w:rFonts w:ascii="Arial" w:hAnsi="Arial"/>
          <w:sz w:val="2"/>
        </w:rPr>
      </w:pPr>
      <w:r>
        <w:fldChar w:fldCharType="end"/>
      </w:r>
      <w:bookmarkEnd w:id="9"/>
      <w:r w:rsidR="00913342">
        <w:br w:type="page"/>
      </w:r>
      <w:bookmarkStart w:id="10" w:name="_Toc417864763"/>
    </w:p>
    <w:p w:rsidR="00913342" w:rsidRDefault="00913342" w:rsidP="00913342">
      <w:pPr>
        <w:pStyle w:val="Heading1"/>
        <w:numPr>
          <w:ilvl w:val="0"/>
          <w:numId w:val="11"/>
        </w:numPr>
      </w:pPr>
      <w:bookmarkStart w:id="11" w:name="_Toc426875969"/>
      <w:bookmarkStart w:id="12" w:name="_Ref426877428"/>
      <w:bookmarkStart w:id="13" w:name="_Ref426877478"/>
      <w:bookmarkStart w:id="14" w:name="_Toc340061530"/>
      <w:bookmarkStart w:id="15" w:name="_Toc343497248"/>
      <w:bookmarkEnd w:id="10"/>
      <w:r>
        <w:lastRenderedPageBreak/>
        <w:t>Algemeenheden</w:t>
      </w:r>
      <w:bookmarkEnd w:id="11"/>
      <w:bookmarkEnd w:id="12"/>
      <w:bookmarkEnd w:id="13"/>
      <w:bookmarkEnd w:id="14"/>
      <w:bookmarkEnd w:id="15"/>
    </w:p>
    <w:p w:rsidR="00913342" w:rsidRDefault="00913342" w:rsidP="00913342">
      <w:pPr>
        <w:pStyle w:val="Heading2"/>
        <w:numPr>
          <w:ilvl w:val="1"/>
          <w:numId w:val="11"/>
        </w:numPr>
      </w:pPr>
      <w:bookmarkStart w:id="16" w:name="_Toc426871498"/>
      <w:bookmarkStart w:id="17" w:name="_Toc426875970"/>
      <w:bookmarkStart w:id="18" w:name="_Ref426877491"/>
      <w:bookmarkStart w:id="19" w:name="_Toc340061531"/>
      <w:bookmarkStart w:id="20" w:name="_Toc343497249"/>
      <w:r>
        <w:t>Doel</w:t>
      </w:r>
      <w:bookmarkEnd w:id="16"/>
      <w:bookmarkEnd w:id="17"/>
      <w:bookmarkEnd w:id="18"/>
      <w:bookmarkEnd w:id="19"/>
      <w:bookmarkEnd w:id="20"/>
    </w:p>
    <w:p w:rsidR="00913342" w:rsidRPr="002D4314" w:rsidRDefault="00913342" w:rsidP="00913342">
      <w:pPr>
        <w:pStyle w:val="para2"/>
      </w:pPr>
      <w:r>
        <w:t>Deze richtlijn heeft als doel de procedure toe te lichten die van toepassing is voor het toekennen en uitlenen van tribunes binnen Defensie.</w:t>
      </w:r>
    </w:p>
    <w:p w:rsidR="00913342" w:rsidRDefault="00913342" w:rsidP="00913342">
      <w:pPr>
        <w:pStyle w:val="Heading2"/>
        <w:numPr>
          <w:ilvl w:val="1"/>
          <w:numId w:val="11"/>
        </w:numPr>
      </w:pPr>
      <w:bookmarkStart w:id="21" w:name="_Toc426875974"/>
      <w:bookmarkStart w:id="22" w:name="_Toc453661539"/>
      <w:bookmarkStart w:id="23" w:name="_Toc453992019"/>
      <w:bookmarkStart w:id="24" w:name="_Toc340061532"/>
      <w:bookmarkStart w:id="25" w:name="_Toc343497250"/>
      <w:bookmarkStart w:id="26" w:name="_Toc452439183"/>
      <w:bookmarkStart w:id="27" w:name="_Toc426871506"/>
      <w:bookmarkStart w:id="28" w:name="_Toc426875977"/>
      <w:bookmarkEnd w:id="21"/>
      <w:r>
        <w:t>Boomstructuur</w:t>
      </w:r>
      <w:bookmarkEnd w:id="22"/>
      <w:bookmarkEnd w:id="23"/>
      <w:bookmarkEnd w:id="24"/>
      <w:bookmarkEnd w:id="25"/>
    </w:p>
    <w:p w:rsidR="00913342" w:rsidRDefault="00913342" w:rsidP="00913342">
      <w:pPr>
        <w:pStyle w:val="Heading3"/>
        <w:numPr>
          <w:ilvl w:val="2"/>
          <w:numId w:val="11"/>
        </w:numPr>
      </w:pPr>
      <w:bookmarkStart w:id="29" w:name="_Toc453661540"/>
      <w:bookmarkStart w:id="30" w:name="_Toc453992020"/>
      <w:bookmarkStart w:id="31" w:name="_Toc340061533"/>
      <w:bookmarkStart w:id="32" w:name="_Toc343497251"/>
      <w:r>
        <w:t>Onmiddellijk hoger gelegen richtlijn(</w:t>
      </w:r>
      <w:bookmarkEnd w:id="26"/>
      <w:bookmarkEnd w:id="29"/>
      <w:bookmarkEnd w:id="30"/>
      <w:r>
        <w:t>en)</w:t>
      </w:r>
      <w:bookmarkEnd w:id="31"/>
      <w:bookmarkEnd w:id="32"/>
    </w:p>
    <w:p w:rsidR="00913342" w:rsidRPr="00480BE9" w:rsidRDefault="00913342" w:rsidP="00913342">
      <w:pPr>
        <w:pStyle w:val="para3"/>
      </w:pPr>
      <w:r>
        <w:t>Nihil.</w:t>
      </w:r>
    </w:p>
    <w:p w:rsidR="00913342" w:rsidRDefault="00913342" w:rsidP="00913342">
      <w:pPr>
        <w:pStyle w:val="Heading3"/>
        <w:keepLines/>
        <w:numPr>
          <w:ilvl w:val="2"/>
          <w:numId w:val="11"/>
        </w:numPr>
      </w:pPr>
      <w:bookmarkStart w:id="33" w:name="_Toc452439184"/>
      <w:bookmarkStart w:id="34" w:name="_Toc453661541"/>
      <w:bookmarkStart w:id="35" w:name="_Toc453992021"/>
      <w:bookmarkStart w:id="36" w:name="_Toc340061534"/>
      <w:bookmarkStart w:id="37" w:name="_Toc343497252"/>
      <w:r>
        <w:t>Onmiddellijk lager gelegen richtlijn(e</w:t>
      </w:r>
      <w:bookmarkEnd w:id="33"/>
      <w:bookmarkEnd w:id="34"/>
      <w:bookmarkEnd w:id="35"/>
      <w:r>
        <w:t>n)</w:t>
      </w:r>
      <w:bookmarkEnd w:id="36"/>
      <w:bookmarkEnd w:id="37"/>
    </w:p>
    <w:p w:rsidR="00913342" w:rsidRPr="00480BE9" w:rsidRDefault="00913342" w:rsidP="00913342">
      <w:pPr>
        <w:pStyle w:val="para3"/>
      </w:pPr>
      <w:r>
        <w:t>Nihil.</w:t>
      </w:r>
    </w:p>
    <w:p w:rsidR="00913342" w:rsidRDefault="00913342" w:rsidP="00913342">
      <w:pPr>
        <w:pStyle w:val="Heading2"/>
        <w:numPr>
          <w:ilvl w:val="1"/>
          <w:numId w:val="11"/>
        </w:numPr>
      </w:pPr>
      <w:bookmarkStart w:id="38" w:name="_Toc340061535"/>
      <w:bookmarkStart w:id="39" w:name="_Toc343497253"/>
      <w:r>
        <w:t>Refertes</w:t>
      </w:r>
      <w:bookmarkEnd w:id="27"/>
      <w:bookmarkEnd w:id="28"/>
      <w:bookmarkEnd w:id="38"/>
      <w:bookmarkEnd w:id="39"/>
    </w:p>
    <w:p w:rsidR="00913342" w:rsidRPr="00E16371" w:rsidRDefault="00913342" w:rsidP="00913342">
      <w:pPr>
        <w:pStyle w:val="para2"/>
      </w:pPr>
      <w:r>
        <w:t xml:space="preserve">Nota MRSys-SUS </w:t>
      </w:r>
      <w:proofErr w:type="spellStart"/>
      <w:r>
        <w:t>Nr</w:t>
      </w:r>
      <w:proofErr w:type="spellEnd"/>
      <w:r>
        <w:t xml:space="preserve"> 03-053967 van 13</w:t>
      </w:r>
      <w:r w:rsidR="00A00A4B">
        <w:t xml:space="preserve"> </w:t>
      </w:r>
      <w:r>
        <w:t>Mar</w:t>
      </w:r>
      <w:r w:rsidR="00A00A4B">
        <w:t xml:space="preserve"> </w:t>
      </w:r>
      <w:r>
        <w:t>03</w:t>
      </w:r>
    </w:p>
    <w:p w:rsidR="00913342" w:rsidRDefault="00913342" w:rsidP="00913342">
      <w:pPr>
        <w:pStyle w:val="Heading1"/>
        <w:numPr>
          <w:ilvl w:val="0"/>
          <w:numId w:val="11"/>
        </w:numPr>
      </w:pPr>
      <w:bookmarkStart w:id="40" w:name="_Toc340061536"/>
      <w:bookmarkStart w:id="41" w:name="_Toc343497254"/>
      <w:r>
        <w:t>Algemene principes</w:t>
      </w:r>
      <w:bookmarkEnd w:id="40"/>
      <w:bookmarkEnd w:id="41"/>
    </w:p>
    <w:p w:rsidR="00913342" w:rsidRDefault="00913342" w:rsidP="00913342">
      <w:pPr>
        <w:pStyle w:val="Heading2"/>
        <w:numPr>
          <w:ilvl w:val="1"/>
          <w:numId w:val="11"/>
        </w:numPr>
      </w:pPr>
      <w:bookmarkStart w:id="42" w:name="_Toc340061537"/>
      <w:bookmarkStart w:id="43" w:name="_Toc343497255"/>
      <w:r>
        <w:t>Toepassingsgebied</w:t>
      </w:r>
      <w:bookmarkEnd w:id="42"/>
      <w:bookmarkEnd w:id="43"/>
    </w:p>
    <w:p w:rsidR="00913342" w:rsidRDefault="00913342" w:rsidP="00913342">
      <w:pPr>
        <w:pStyle w:val="para2"/>
      </w:pPr>
      <w:r>
        <w:t>De nota in referte, paragraaf 1.</w:t>
      </w:r>
      <w:proofErr w:type="gramStart"/>
      <w:r>
        <w:t>c.</w:t>
      </w:r>
      <w:proofErr w:type="gramEnd"/>
      <w:r>
        <w:t>, wordt vervangen door deze richtlijn.</w:t>
      </w:r>
    </w:p>
    <w:p w:rsidR="00913342" w:rsidRDefault="00913342" w:rsidP="00913342">
      <w:pPr>
        <w:pStyle w:val="para2"/>
      </w:pPr>
      <w:r>
        <w:t>Deze procedure is van toepassing voor alle leenaanvragen van de tribunes ten behoeve van alle eenheden en organismen binnen Defensie, en dit, in het kader van de organisatie van evenementen met een “</w:t>
      </w:r>
      <w:r>
        <w:rPr>
          <w:i/>
        </w:rPr>
        <w:t>public relations</w:t>
      </w:r>
      <w:r>
        <w:t>” karakter.</w:t>
      </w:r>
    </w:p>
    <w:p w:rsidR="00913342" w:rsidRPr="00380058" w:rsidRDefault="00913342" w:rsidP="00913342">
      <w:pPr>
        <w:pStyle w:val="para2"/>
      </w:pPr>
      <w:r w:rsidRPr="00380058">
        <w:t>De procedure is ook van toepassing voor de sporadische aanvragen ten behoeve van burgers in het kader van</w:t>
      </w:r>
      <w:r>
        <w:t xml:space="preserve"> evenementen georganiseerd</w:t>
      </w:r>
      <w:r w:rsidRPr="00380058">
        <w:t xml:space="preserve"> door een openbaar burgerorganisme (gemeente, provincie, …), met als enig verschil dat de aanvragen ALT</w:t>
      </w:r>
      <w:r>
        <w:t xml:space="preserve">IJD via het </w:t>
      </w:r>
      <w:proofErr w:type="spellStart"/>
      <w:r>
        <w:t>Kab</w:t>
      </w:r>
      <w:proofErr w:type="spellEnd"/>
      <w:r>
        <w:t xml:space="preserve"> CHOD </w:t>
      </w:r>
      <w:r w:rsidRPr="00380058">
        <w:t xml:space="preserve">zullen </w:t>
      </w:r>
      <w:proofErr w:type="spellStart"/>
      <w:r w:rsidRPr="00380058">
        <w:t>transiteren</w:t>
      </w:r>
      <w:proofErr w:type="spellEnd"/>
      <w:r w:rsidRPr="00380058">
        <w:t xml:space="preserve"> vooraleer door het CCMP te worden behandeld.</w:t>
      </w:r>
    </w:p>
    <w:p w:rsidR="00913342" w:rsidRPr="00380058" w:rsidRDefault="00913342" w:rsidP="00913342">
      <w:pPr>
        <w:pStyle w:val="para2"/>
        <w:spacing w:after="0"/>
      </w:pPr>
      <w:proofErr w:type="spellStart"/>
      <w:r>
        <w:t>Kab</w:t>
      </w:r>
      <w:proofErr w:type="spellEnd"/>
      <w:r>
        <w:t xml:space="preserve"> CHOD</w:t>
      </w:r>
    </w:p>
    <w:p w:rsidR="00913342" w:rsidRPr="00380058" w:rsidRDefault="00913342" w:rsidP="00913342">
      <w:pPr>
        <w:pStyle w:val="para2"/>
        <w:spacing w:after="0"/>
      </w:pPr>
      <w:r w:rsidRPr="00380058">
        <w:t>Onder-sectie Prestaties voor Derden</w:t>
      </w:r>
    </w:p>
    <w:p w:rsidR="00913342" w:rsidRPr="00380058" w:rsidRDefault="00913342" w:rsidP="00913342">
      <w:pPr>
        <w:pStyle w:val="para2"/>
        <w:spacing w:after="0"/>
      </w:pPr>
      <w:r w:rsidRPr="00380058">
        <w:t>Kwartier Koningin Elisabeth</w:t>
      </w:r>
    </w:p>
    <w:p w:rsidR="00913342" w:rsidRPr="00380058" w:rsidRDefault="00913342" w:rsidP="00913342">
      <w:pPr>
        <w:pStyle w:val="para2"/>
        <w:spacing w:after="0"/>
      </w:pPr>
      <w:r w:rsidRPr="00380058">
        <w:t>Everestraat, 1</w:t>
      </w:r>
    </w:p>
    <w:p w:rsidR="00913342" w:rsidRPr="00380058" w:rsidRDefault="00913342" w:rsidP="00913342">
      <w:pPr>
        <w:pStyle w:val="para2"/>
        <w:spacing w:after="0"/>
      </w:pPr>
      <w:r w:rsidRPr="00380058">
        <w:t>BRUSSEL</w:t>
      </w:r>
    </w:p>
    <w:p w:rsidR="00913342" w:rsidRPr="00380058" w:rsidRDefault="00913342" w:rsidP="00913342">
      <w:pPr>
        <w:pStyle w:val="para2"/>
        <w:spacing w:after="0"/>
      </w:pPr>
      <w:proofErr w:type="gramStart"/>
      <w:r w:rsidRPr="00380058">
        <w:t xml:space="preserve">Tel  </w:t>
      </w:r>
      <w:proofErr w:type="gramEnd"/>
      <w:r w:rsidRPr="00380058">
        <w:t>: 02/701.61.69 of 9.2400.6169</w:t>
      </w:r>
    </w:p>
    <w:p w:rsidR="00913342" w:rsidRPr="00380058" w:rsidRDefault="00913342" w:rsidP="00913342">
      <w:pPr>
        <w:pStyle w:val="para2"/>
        <w:spacing w:after="0"/>
      </w:pPr>
      <w:proofErr w:type="gramStart"/>
      <w:r w:rsidRPr="00380058">
        <w:t>Fax :</w:t>
      </w:r>
      <w:proofErr w:type="gramEnd"/>
      <w:r w:rsidRPr="00380058">
        <w:t xml:space="preserve"> 02/701.60.10 of 9.2400.6010</w:t>
      </w:r>
    </w:p>
    <w:p w:rsidR="00913342" w:rsidRDefault="00913342" w:rsidP="00913342">
      <w:pPr>
        <w:pStyle w:val="para2"/>
      </w:pPr>
    </w:p>
    <w:p w:rsidR="00913342" w:rsidRDefault="00913342" w:rsidP="00913342">
      <w:pPr>
        <w:pStyle w:val="Heading2"/>
        <w:numPr>
          <w:ilvl w:val="1"/>
          <w:numId w:val="11"/>
        </w:numPr>
      </w:pPr>
      <w:r>
        <w:br w:type="page"/>
      </w:r>
      <w:bookmarkStart w:id="44" w:name="_Toc340061538"/>
      <w:bookmarkStart w:id="45" w:name="_Toc343497256"/>
      <w:r>
        <w:lastRenderedPageBreak/>
        <w:t>Patrimonium</w:t>
      </w:r>
      <w:bookmarkEnd w:id="44"/>
      <w:bookmarkEnd w:id="45"/>
    </w:p>
    <w:p w:rsidR="00913342" w:rsidRPr="004A429E" w:rsidRDefault="00913342" w:rsidP="00913342">
      <w:pPr>
        <w:pStyle w:val="para2"/>
      </w:pPr>
      <w:r w:rsidRPr="004A429E">
        <w:t>Het CCMP beschikt over acht vaste tribunes en één mobiele tribune.</w:t>
      </w:r>
      <w:r>
        <w:t xml:space="preserve"> De </w:t>
      </w:r>
      <w:proofErr w:type="spellStart"/>
      <w:r>
        <w:t>karakterisitieken</w:t>
      </w:r>
      <w:proofErr w:type="spellEnd"/>
      <w:r>
        <w:t xml:space="preserve"> van de 02 (twee) types tribunes worden hernomen in Bijl A.</w:t>
      </w:r>
    </w:p>
    <w:p w:rsidR="00913342" w:rsidRPr="004A429E" w:rsidRDefault="00913342" w:rsidP="00913342">
      <w:pPr>
        <w:pStyle w:val="para2"/>
      </w:pPr>
      <w:r w:rsidRPr="004A429E">
        <w:t xml:space="preserve">De capaciteit van </w:t>
      </w:r>
      <w:proofErr w:type="gramStart"/>
      <w:r w:rsidRPr="004A429E">
        <w:t>een</w:t>
      </w:r>
      <w:proofErr w:type="gramEnd"/>
      <w:r w:rsidRPr="004A429E">
        <w:t xml:space="preserve"> vaste tribunes bestaat uit negentig personen, deze van de mobiele tribune bestaat uit honderdveertien personen. </w:t>
      </w:r>
    </w:p>
    <w:p w:rsidR="00913342" w:rsidRPr="004A429E" w:rsidRDefault="00913342" w:rsidP="00913342">
      <w:pPr>
        <w:pStyle w:val="para2"/>
      </w:pPr>
      <w:r>
        <w:t>Deze richtlijn is van toepassing voor b</w:t>
      </w:r>
      <w:r w:rsidRPr="004A429E">
        <w:t xml:space="preserve">eide </w:t>
      </w:r>
      <w:r>
        <w:t xml:space="preserve">types </w:t>
      </w:r>
      <w:r w:rsidRPr="004A429E">
        <w:t>tribunes</w:t>
      </w:r>
      <w:r>
        <w:t xml:space="preserve">, verder benoemd als </w:t>
      </w:r>
      <w:r w:rsidRPr="004A429E">
        <w:t>“Tribune”.</w:t>
      </w:r>
    </w:p>
    <w:p w:rsidR="00913342" w:rsidRDefault="00913342" w:rsidP="00913342">
      <w:pPr>
        <w:pStyle w:val="Heading2"/>
        <w:numPr>
          <w:ilvl w:val="1"/>
          <w:numId w:val="11"/>
        </w:numPr>
      </w:pPr>
      <w:bookmarkStart w:id="46" w:name="_Toc340061539"/>
      <w:bookmarkStart w:id="47" w:name="_Toc343497257"/>
      <w:r>
        <w:t>Termijn</w:t>
      </w:r>
      <w:bookmarkEnd w:id="46"/>
      <w:bookmarkEnd w:id="47"/>
    </w:p>
    <w:p w:rsidR="00913342" w:rsidRPr="00380058" w:rsidRDefault="00913342" w:rsidP="00913342">
      <w:pPr>
        <w:pStyle w:val="para2"/>
      </w:pPr>
      <w:r>
        <w:t xml:space="preserve">Alle aanvragen tot leen van tribunes in pool bij CCMP worden overgemaakt aan CCMP minstens 03 (drie) maanden voor aanvang van de </w:t>
      </w:r>
      <w:proofErr w:type="spellStart"/>
      <w:r>
        <w:t>leenperiode</w:t>
      </w:r>
      <w:proofErr w:type="spellEnd"/>
      <w:r w:rsidRPr="00380058">
        <w:t>.</w:t>
      </w:r>
    </w:p>
    <w:p w:rsidR="00913342" w:rsidRDefault="00913342" w:rsidP="00913342">
      <w:pPr>
        <w:pStyle w:val="Heading2"/>
        <w:numPr>
          <w:ilvl w:val="1"/>
          <w:numId w:val="11"/>
        </w:numPr>
      </w:pPr>
      <w:bookmarkStart w:id="48" w:name="_Toc340061540"/>
      <w:bookmarkStart w:id="49" w:name="_Toc343497258"/>
      <w:r>
        <w:t>POC CCMP</w:t>
      </w:r>
      <w:bookmarkEnd w:id="48"/>
      <w:bookmarkEnd w:id="49"/>
    </w:p>
    <w:p w:rsidR="00913342" w:rsidRDefault="00913342" w:rsidP="00913342">
      <w:pPr>
        <w:pStyle w:val="para2"/>
        <w:spacing w:after="0"/>
      </w:pPr>
      <w:r>
        <w:t>Competentiecentrum Steunmaterieel en Producten</w:t>
      </w:r>
    </w:p>
    <w:p w:rsidR="00913342" w:rsidRPr="002F67D7" w:rsidRDefault="00913342" w:rsidP="00913342">
      <w:pPr>
        <w:pStyle w:val="para2"/>
        <w:spacing w:after="0"/>
        <w:rPr>
          <w:lang w:val="fr-BE"/>
        </w:rPr>
      </w:pPr>
      <w:proofErr w:type="spellStart"/>
      <w:r w:rsidRPr="002F67D7">
        <w:rPr>
          <w:lang w:val="fr-BE"/>
        </w:rPr>
        <w:t>Departement</w:t>
      </w:r>
      <w:proofErr w:type="spellEnd"/>
      <w:r w:rsidRPr="002F67D7">
        <w:rPr>
          <w:lang w:val="fr-BE"/>
        </w:rPr>
        <w:t xml:space="preserve"> </w:t>
      </w:r>
      <w:proofErr w:type="spellStart"/>
      <w:r w:rsidRPr="002F67D7">
        <w:rPr>
          <w:lang w:val="fr-BE"/>
        </w:rPr>
        <w:t>Magazijnen</w:t>
      </w:r>
      <w:proofErr w:type="spellEnd"/>
      <w:r>
        <w:rPr>
          <w:lang w:val="fr-BE"/>
        </w:rPr>
        <w:t xml:space="preserve"> - </w:t>
      </w:r>
      <w:r w:rsidRPr="002F67D7">
        <w:rPr>
          <w:lang w:val="fr-BE"/>
        </w:rPr>
        <w:t xml:space="preserve">Pool </w:t>
      </w:r>
      <w:proofErr w:type="spellStart"/>
      <w:r w:rsidRPr="002F67D7">
        <w:rPr>
          <w:lang w:val="fr-BE"/>
        </w:rPr>
        <w:t>tenten</w:t>
      </w:r>
      <w:proofErr w:type="spellEnd"/>
      <w:r w:rsidRPr="002F67D7">
        <w:rPr>
          <w:lang w:val="fr-BE"/>
        </w:rPr>
        <w:t xml:space="preserve"> en tribunes</w:t>
      </w:r>
    </w:p>
    <w:p w:rsidR="00913342" w:rsidRPr="002F67D7" w:rsidRDefault="00913342" w:rsidP="00913342">
      <w:pPr>
        <w:pStyle w:val="para2"/>
        <w:spacing w:after="0"/>
        <w:rPr>
          <w:lang w:val="fr-BE"/>
        </w:rPr>
      </w:pPr>
      <w:proofErr w:type="spellStart"/>
      <w:r w:rsidRPr="002F67D7">
        <w:rPr>
          <w:lang w:val="fr-BE"/>
        </w:rPr>
        <w:t>Kwartier</w:t>
      </w:r>
      <w:proofErr w:type="spellEnd"/>
      <w:r w:rsidRPr="002F67D7">
        <w:rPr>
          <w:lang w:val="fr-BE"/>
        </w:rPr>
        <w:t xml:space="preserve"> 1WM </w:t>
      </w:r>
      <w:proofErr w:type="spellStart"/>
      <w:r w:rsidRPr="002F67D7">
        <w:rPr>
          <w:lang w:val="fr-BE"/>
        </w:rPr>
        <w:t>Lemahieu</w:t>
      </w:r>
      <w:proofErr w:type="spellEnd"/>
    </w:p>
    <w:p w:rsidR="00913342" w:rsidRPr="002F67D7" w:rsidRDefault="00913342" w:rsidP="00913342">
      <w:pPr>
        <w:pStyle w:val="para2"/>
        <w:spacing w:after="0"/>
        <w:rPr>
          <w:lang w:val="fr-BE"/>
        </w:rPr>
      </w:pPr>
      <w:proofErr w:type="spellStart"/>
      <w:r w:rsidRPr="002F67D7">
        <w:rPr>
          <w:lang w:val="fr-BE"/>
        </w:rPr>
        <w:t>Kemmelseweg</w:t>
      </w:r>
      <w:proofErr w:type="spellEnd"/>
      <w:r w:rsidRPr="002F67D7">
        <w:rPr>
          <w:lang w:val="fr-BE"/>
        </w:rPr>
        <w:t xml:space="preserve"> 5</w:t>
      </w:r>
    </w:p>
    <w:p w:rsidR="00913342" w:rsidRPr="002F67D7" w:rsidRDefault="00913342" w:rsidP="00913342">
      <w:pPr>
        <w:pStyle w:val="para2"/>
        <w:spacing w:after="0"/>
        <w:rPr>
          <w:lang w:val="fr-BE"/>
        </w:rPr>
      </w:pPr>
      <w:r w:rsidRPr="002F67D7">
        <w:rPr>
          <w:lang w:val="fr-BE"/>
        </w:rPr>
        <w:t>8900 IEPER</w:t>
      </w:r>
    </w:p>
    <w:p w:rsidR="00913342" w:rsidRDefault="00913342" w:rsidP="00913342">
      <w:pPr>
        <w:pStyle w:val="para2"/>
        <w:spacing w:after="0"/>
        <w:rPr>
          <w:lang w:val="fr-BE"/>
        </w:rPr>
      </w:pPr>
      <w:r>
        <w:rPr>
          <w:lang w:val="fr-BE"/>
        </w:rPr>
        <w:t>Tf : 057/22 77 18, BEMILCOM 9/2332/7718</w:t>
      </w:r>
    </w:p>
    <w:p w:rsidR="00913342" w:rsidRDefault="00913342" w:rsidP="00913342">
      <w:pPr>
        <w:pStyle w:val="para2"/>
        <w:spacing w:after="0"/>
        <w:rPr>
          <w:lang w:val="fr-BE"/>
        </w:rPr>
      </w:pPr>
      <w:r>
        <w:rPr>
          <w:lang w:val="fr-BE"/>
        </w:rPr>
        <w:t>Fax : 057/ 22 77 99, BEMILCOM 9/2332/7799</w:t>
      </w:r>
    </w:p>
    <w:p w:rsidR="00913342" w:rsidRPr="00A17D09" w:rsidRDefault="00913342" w:rsidP="00913342">
      <w:pPr>
        <w:pStyle w:val="para2"/>
        <w:rPr>
          <w:lang w:val="de-DE"/>
        </w:rPr>
      </w:pPr>
      <w:proofErr w:type="spellStart"/>
      <w:r w:rsidRPr="002F67D7">
        <w:rPr>
          <w:lang w:val="de-DE"/>
        </w:rPr>
        <w:t>E-mail</w:t>
      </w:r>
      <w:proofErr w:type="spellEnd"/>
      <w:r w:rsidRPr="002F67D7">
        <w:rPr>
          <w:lang w:val="de-DE"/>
        </w:rPr>
        <w:t xml:space="preserve"> : </w:t>
      </w:r>
      <w:hyperlink r:id="rId10" w:history="1">
        <w:r w:rsidRPr="00235A00">
          <w:rPr>
            <w:rStyle w:val="Hyperlink"/>
            <w:lang w:val="de-DE"/>
          </w:rPr>
          <w:t>CCMP-Mag-PoolTenten@mil.be</w:t>
        </w:r>
      </w:hyperlink>
      <w:r>
        <w:rPr>
          <w:lang w:val="de-DE"/>
        </w:rPr>
        <w:t xml:space="preserve"> </w:t>
      </w:r>
    </w:p>
    <w:p w:rsidR="00913342" w:rsidRDefault="00913342" w:rsidP="00913342">
      <w:pPr>
        <w:pStyle w:val="Heading2"/>
        <w:numPr>
          <w:ilvl w:val="1"/>
          <w:numId w:val="11"/>
        </w:numPr>
      </w:pPr>
      <w:bookmarkStart w:id="50" w:name="_Toc340061541"/>
      <w:bookmarkStart w:id="51" w:name="_Toc343497259"/>
      <w:r>
        <w:t xml:space="preserve">Duur van </w:t>
      </w:r>
      <w:proofErr w:type="gramStart"/>
      <w:r>
        <w:t>de</w:t>
      </w:r>
      <w:proofErr w:type="gramEnd"/>
      <w:r>
        <w:t xml:space="preserve"> leen</w:t>
      </w:r>
      <w:bookmarkEnd w:id="50"/>
      <w:bookmarkEnd w:id="51"/>
    </w:p>
    <w:p w:rsidR="00913342" w:rsidRPr="00A57057" w:rsidRDefault="00913342" w:rsidP="00913342">
      <w:pPr>
        <w:pStyle w:val="para2"/>
      </w:pPr>
      <w:r>
        <w:t xml:space="preserve">De totale duur van </w:t>
      </w:r>
      <w:proofErr w:type="gramStart"/>
      <w:r>
        <w:t>de</w:t>
      </w:r>
      <w:proofErr w:type="gramEnd"/>
      <w:r>
        <w:t xml:space="preserve"> leen wordt beperkt tot MAXIMUM 05 (vijf) werkdagen, het opbouwen en afbouwen inbegrepen</w:t>
      </w:r>
      <w:r w:rsidRPr="00C85945">
        <w:t xml:space="preserve">. </w:t>
      </w:r>
      <w:proofErr w:type="gramStart"/>
      <w:r w:rsidRPr="00C85945">
        <w:t>In</w:t>
      </w:r>
      <w:r w:rsidRPr="00226E98">
        <w:t xml:space="preserve"> uitzonderlijke omstandigheden kan hier van afgeweken worden in onderling overleg met het CCMP.</w:t>
      </w:r>
      <w:proofErr w:type="gramEnd"/>
    </w:p>
    <w:p w:rsidR="00913342" w:rsidRDefault="00913342" w:rsidP="00913342">
      <w:pPr>
        <w:pStyle w:val="Heading2"/>
        <w:numPr>
          <w:ilvl w:val="1"/>
          <w:numId w:val="11"/>
        </w:numPr>
      </w:pPr>
      <w:bookmarkStart w:id="52" w:name="_Toc340061542"/>
      <w:bookmarkStart w:id="53" w:name="_Toc343497260"/>
      <w:r>
        <w:t>Conflictsituaties</w:t>
      </w:r>
      <w:bookmarkEnd w:id="52"/>
      <w:bookmarkEnd w:id="53"/>
    </w:p>
    <w:p w:rsidR="00913342" w:rsidRDefault="00913342" w:rsidP="00913342">
      <w:pPr>
        <w:pStyle w:val="para2"/>
      </w:pPr>
      <w:r>
        <w:t xml:space="preserve">Indien er zich conflictsituaties met betrekking tot de beschikbare capaciteit voordoen, zal het CCMP als poolbeheerder een oplossing </w:t>
      </w:r>
      <w:r w:rsidRPr="00226E98">
        <w:t xml:space="preserve">uitwerken rekening houdend met de vooropgestelde vaste prioriteiten en normen zoals beschreven in </w:t>
      </w:r>
      <w:r>
        <w:t>paragraaf 3</w:t>
      </w:r>
      <w:r w:rsidRPr="00226E98">
        <w:t xml:space="preserve"> en overmaken aan MRSys-S ter goedkeuring. Het CCMP zal de aanvrager(s) op de hoogte brengen van de beslissing MRSys-S ongeveer één maand voor aanvang van de gevraagde </w:t>
      </w:r>
      <w:proofErr w:type="spellStart"/>
      <w:r w:rsidRPr="00226E98">
        <w:t>leenperiode</w:t>
      </w:r>
      <w:proofErr w:type="spellEnd"/>
      <w:r w:rsidRPr="00226E98">
        <w:t>.</w:t>
      </w:r>
    </w:p>
    <w:p w:rsidR="00913342" w:rsidRPr="00133C5C" w:rsidRDefault="00913342" w:rsidP="00913342">
      <w:pPr>
        <w:pStyle w:val="Heading1"/>
        <w:numPr>
          <w:ilvl w:val="0"/>
          <w:numId w:val="11"/>
        </w:numPr>
      </w:pPr>
      <w:r>
        <w:br w:type="page"/>
      </w:r>
      <w:bookmarkStart w:id="54" w:name="_Toc340061543"/>
      <w:bookmarkStart w:id="55" w:name="_Toc343497261"/>
      <w:r w:rsidRPr="00133C5C">
        <w:lastRenderedPageBreak/>
        <w:t>Prioriteiten en normering</w:t>
      </w:r>
      <w:bookmarkEnd w:id="54"/>
      <w:bookmarkEnd w:id="55"/>
    </w:p>
    <w:p w:rsidR="00913342" w:rsidRPr="00133C5C" w:rsidRDefault="00913342" w:rsidP="00913342">
      <w:pPr>
        <w:pStyle w:val="Heading2"/>
        <w:numPr>
          <w:ilvl w:val="1"/>
          <w:numId w:val="11"/>
        </w:numPr>
      </w:pPr>
      <w:bookmarkStart w:id="56" w:name="_Toc426875979"/>
      <w:bookmarkStart w:id="57" w:name="_Toc340061544"/>
      <w:bookmarkStart w:id="58" w:name="_Toc343497262"/>
      <w:bookmarkEnd w:id="56"/>
      <w:r w:rsidRPr="00133C5C">
        <w:t>Prioriteit 1</w:t>
      </w:r>
      <w:r>
        <w:t xml:space="preserve"> – Plechtigheden met protocollair karakter goedgekeurd door MOD of CHOD</w:t>
      </w:r>
      <w:bookmarkEnd w:id="57"/>
      <w:bookmarkEnd w:id="58"/>
    </w:p>
    <w:p w:rsidR="00913342" w:rsidRPr="00133C5C" w:rsidRDefault="00913342" w:rsidP="00913342">
      <w:pPr>
        <w:pStyle w:val="para2"/>
      </w:pPr>
      <w:r w:rsidRPr="00133C5C">
        <w:t>(1) Beschrijving</w:t>
      </w:r>
    </w:p>
    <w:p w:rsidR="00913342" w:rsidRPr="00133C5C" w:rsidRDefault="00913342" w:rsidP="00913342">
      <w:pPr>
        <w:pStyle w:val="para2"/>
      </w:pPr>
      <w:r w:rsidRPr="00133C5C">
        <w:t xml:space="preserve">Alle </w:t>
      </w:r>
      <w:r>
        <w:t xml:space="preserve">protocollaire </w:t>
      </w:r>
      <w:r w:rsidRPr="00133C5C">
        <w:t xml:space="preserve">aanvragen </w:t>
      </w:r>
      <w:r>
        <w:t xml:space="preserve">door </w:t>
      </w:r>
      <w:proofErr w:type="spellStart"/>
      <w:r>
        <w:t>Kab</w:t>
      </w:r>
      <w:proofErr w:type="spellEnd"/>
      <w:r>
        <w:t xml:space="preserve"> MOD of CHOD met absolute prioriteit goedgekeurd (vb. Nationale feestdag, 11 </w:t>
      </w:r>
      <w:proofErr w:type="gramStart"/>
      <w:r>
        <w:t>November</w:t>
      </w:r>
      <w:proofErr w:type="gramEnd"/>
      <w:r>
        <w:t xml:space="preserve"> vieringen, herdenking Fort Breendonk, …)</w:t>
      </w:r>
      <w:r w:rsidRPr="00133C5C">
        <w:t>.</w:t>
      </w:r>
    </w:p>
    <w:p w:rsidR="00913342" w:rsidRPr="00133C5C" w:rsidRDefault="00913342" w:rsidP="00913342">
      <w:pPr>
        <w:pStyle w:val="para2"/>
      </w:pPr>
      <w:r w:rsidRPr="00133C5C">
        <w:t>(2) Normering</w:t>
      </w:r>
    </w:p>
    <w:p w:rsidR="00913342" w:rsidRPr="00133C5C" w:rsidRDefault="00913342" w:rsidP="00913342">
      <w:pPr>
        <w:pStyle w:val="para2"/>
      </w:pPr>
      <w:r w:rsidRPr="00133C5C">
        <w:t>Het volledige patrimonium kan hiervoor aangevraagd worden.</w:t>
      </w:r>
    </w:p>
    <w:p w:rsidR="00913342" w:rsidRPr="00133C5C" w:rsidRDefault="00913342" w:rsidP="00913342">
      <w:pPr>
        <w:pStyle w:val="Heading2"/>
        <w:numPr>
          <w:ilvl w:val="1"/>
          <w:numId w:val="11"/>
        </w:numPr>
      </w:pPr>
      <w:bookmarkStart w:id="59" w:name="_Toc340061545"/>
      <w:bookmarkStart w:id="60" w:name="_Toc343497263"/>
      <w:r w:rsidRPr="00133C5C">
        <w:t>Prioriteit 2</w:t>
      </w:r>
      <w:r>
        <w:t xml:space="preserve"> – Plechtigheden met academisch karakter</w:t>
      </w:r>
      <w:bookmarkEnd w:id="59"/>
      <w:bookmarkEnd w:id="60"/>
    </w:p>
    <w:p w:rsidR="00913342" w:rsidRPr="00133C5C" w:rsidRDefault="00913342" w:rsidP="00913342">
      <w:pPr>
        <w:pStyle w:val="para2"/>
      </w:pPr>
      <w:r w:rsidRPr="00133C5C">
        <w:t>(1) Beschrijving</w:t>
      </w:r>
    </w:p>
    <w:p w:rsidR="00913342" w:rsidRPr="00133C5C" w:rsidRDefault="00913342" w:rsidP="00913342">
      <w:pPr>
        <w:pStyle w:val="para2"/>
      </w:pPr>
      <w:r w:rsidRPr="00133C5C">
        <w:t xml:space="preserve">Alle </w:t>
      </w:r>
      <w:r>
        <w:t xml:space="preserve">jaarlijks terugkerende </w:t>
      </w:r>
      <w:r w:rsidRPr="00133C5C">
        <w:t>aanvragen met academisch karakter (</w:t>
      </w:r>
      <w:r>
        <w:t xml:space="preserve">opening </w:t>
      </w:r>
      <w:proofErr w:type="gramStart"/>
      <w:r>
        <w:t>academiejaar</w:t>
      </w:r>
      <w:proofErr w:type="gramEnd"/>
      <w:r>
        <w:t xml:space="preserve"> </w:t>
      </w:r>
      <w:r w:rsidRPr="00133C5C">
        <w:t>KMS en KSOO</w:t>
      </w:r>
      <w:r>
        <w:t>, eedaflegging KMS, vleugeluitreiking, …).</w:t>
      </w:r>
    </w:p>
    <w:p w:rsidR="00913342" w:rsidRPr="00133C5C" w:rsidRDefault="00913342" w:rsidP="00913342">
      <w:pPr>
        <w:pStyle w:val="para2"/>
      </w:pPr>
      <w:r w:rsidRPr="00133C5C">
        <w:t>(2) Normering</w:t>
      </w:r>
    </w:p>
    <w:p w:rsidR="00913342" w:rsidRPr="00133C5C" w:rsidRDefault="00913342" w:rsidP="00913342">
      <w:pPr>
        <w:pStyle w:val="para2"/>
      </w:pPr>
      <w:r w:rsidRPr="00133C5C">
        <w:t>Maximum vijf tribunes kunnen aangevraagd worden.</w:t>
      </w:r>
    </w:p>
    <w:p w:rsidR="00913342" w:rsidRPr="00133C5C" w:rsidRDefault="00913342" w:rsidP="00913342">
      <w:pPr>
        <w:pStyle w:val="Heading2"/>
        <w:numPr>
          <w:ilvl w:val="1"/>
          <w:numId w:val="11"/>
        </w:numPr>
      </w:pPr>
      <w:bookmarkStart w:id="61" w:name="_Toc340061546"/>
      <w:bookmarkStart w:id="62" w:name="_Toc343497264"/>
      <w:r w:rsidRPr="00133C5C">
        <w:t>Prioriteit 3</w:t>
      </w:r>
      <w:r>
        <w:t xml:space="preserve"> – Investituur </w:t>
      </w:r>
      <w:proofErr w:type="spellStart"/>
      <w:r>
        <w:t>KorpsComd</w:t>
      </w:r>
      <w:bookmarkEnd w:id="61"/>
      <w:bookmarkEnd w:id="62"/>
      <w:proofErr w:type="spellEnd"/>
    </w:p>
    <w:p w:rsidR="00913342" w:rsidRPr="00133C5C" w:rsidRDefault="00913342" w:rsidP="00913342">
      <w:pPr>
        <w:pStyle w:val="para2"/>
      </w:pPr>
      <w:r w:rsidRPr="00133C5C">
        <w:t>(1) Beschrijving</w:t>
      </w:r>
    </w:p>
    <w:p w:rsidR="00913342" w:rsidRPr="00133C5C" w:rsidRDefault="00913342" w:rsidP="00913342">
      <w:pPr>
        <w:pStyle w:val="para2"/>
      </w:pPr>
      <w:r w:rsidRPr="00133C5C">
        <w:t>Investituur Korpscommandanten en overheden met dezelfde bevoegdheid</w:t>
      </w:r>
      <w:r>
        <w:t>.</w:t>
      </w:r>
    </w:p>
    <w:p w:rsidR="00913342" w:rsidRPr="00133C5C" w:rsidRDefault="00913342" w:rsidP="00913342">
      <w:pPr>
        <w:pStyle w:val="para2"/>
      </w:pPr>
      <w:r w:rsidRPr="00133C5C">
        <w:t>(2) Normering</w:t>
      </w:r>
    </w:p>
    <w:p w:rsidR="00913342" w:rsidRPr="00133C5C" w:rsidRDefault="00913342" w:rsidP="00913342">
      <w:pPr>
        <w:pStyle w:val="para2"/>
      </w:pPr>
      <w:r w:rsidRPr="00133C5C">
        <w:t>Maximum drie tribunes kunnen aangevraagd worden.</w:t>
      </w:r>
    </w:p>
    <w:p w:rsidR="00913342" w:rsidRPr="00133C5C" w:rsidRDefault="00913342" w:rsidP="00913342">
      <w:pPr>
        <w:pStyle w:val="Heading2"/>
        <w:numPr>
          <w:ilvl w:val="1"/>
          <w:numId w:val="11"/>
        </w:numPr>
      </w:pPr>
      <w:bookmarkStart w:id="63" w:name="_Toc340061547"/>
      <w:bookmarkStart w:id="64" w:name="_Toc343497265"/>
      <w:r w:rsidRPr="00133C5C">
        <w:t xml:space="preserve">Prioriteit </w:t>
      </w:r>
      <w:r>
        <w:t>4 – Medailleparade voor buitenlandse operatie</w:t>
      </w:r>
      <w:bookmarkEnd w:id="63"/>
      <w:bookmarkEnd w:id="64"/>
    </w:p>
    <w:p w:rsidR="00913342" w:rsidRPr="00133C5C" w:rsidRDefault="00913342" w:rsidP="00913342">
      <w:pPr>
        <w:pStyle w:val="para2"/>
      </w:pPr>
      <w:r w:rsidRPr="00133C5C">
        <w:t>(1) Beschrijving</w:t>
      </w:r>
    </w:p>
    <w:p w:rsidR="00913342" w:rsidRPr="00133C5C" w:rsidRDefault="00913342" w:rsidP="00913342">
      <w:pPr>
        <w:pStyle w:val="para2"/>
      </w:pPr>
      <w:r w:rsidRPr="00133C5C">
        <w:t>Medailleparades</w:t>
      </w:r>
      <w:r>
        <w:t xml:space="preserve"> voor buitenlandse operaties na terugkeer uit operatie.</w:t>
      </w:r>
    </w:p>
    <w:p w:rsidR="00913342" w:rsidRPr="00133C5C" w:rsidRDefault="00913342" w:rsidP="00913342">
      <w:pPr>
        <w:pStyle w:val="para2"/>
      </w:pPr>
      <w:r w:rsidRPr="00133C5C">
        <w:t>(2) Normering</w:t>
      </w:r>
    </w:p>
    <w:p w:rsidR="00913342" w:rsidRPr="00133C5C" w:rsidRDefault="00913342" w:rsidP="00913342">
      <w:pPr>
        <w:pStyle w:val="para2"/>
      </w:pPr>
      <w:r w:rsidRPr="00133C5C">
        <w:t xml:space="preserve">Maximum </w:t>
      </w:r>
      <w:r w:rsidRPr="007928A9">
        <w:t>drie</w:t>
      </w:r>
      <w:r>
        <w:t xml:space="preserve"> </w:t>
      </w:r>
      <w:r w:rsidRPr="00133C5C">
        <w:t>tribunes kunnen aangevraagd worden.</w:t>
      </w:r>
    </w:p>
    <w:p w:rsidR="00913342" w:rsidRPr="00133C5C" w:rsidRDefault="00913342" w:rsidP="00913342">
      <w:pPr>
        <w:pStyle w:val="Heading2"/>
        <w:numPr>
          <w:ilvl w:val="1"/>
          <w:numId w:val="11"/>
        </w:numPr>
      </w:pPr>
      <w:bookmarkStart w:id="65" w:name="_Toc340061548"/>
      <w:bookmarkStart w:id="66" w:name="_Toc343497266"/>
      <w:r w:rsidRPr="00133C5C">
        <w:t xml:space="preserve">Prioriteit </w:t>
      </w:r>
      <w:r>
        <w:t>5 – Feest van een wapen</w:t>
      </w:r>
      <w:bookmarkEnd w:id="65"/>
      <w:bookmarkEnd w:id="66"/>
    </w:p>
    <w:p w:rsidR="00913342" w:rsidRPr="00133C5C" w:rsidRDefault="00913342" w:rsidP="00913342">
      <w:pPr>
        <w:pStyle w:val="para2"/>
      </w:pPr>
      <w:r w:rsidRPr="00133C5C">
        <w:t>(1) Beschrijving</w:t>
      </w:r>
    </w:p>
    <w:p w:rsidR="00913342" w:rsidRPr="00133C5C" w:rsidRDefault="00913342" w:rsidP="00913342">
      <w:pPr>
        <w:pStyle w:val="para2"/>
      </w:pPr>
      <w:r>
        <w:t>Feest van een wapen georganiseerd ten voordele van</w:t>
      </w:r>
      <w:r w:rsidRPr="00EA0A2C">
        <w:t xml:space="preserve"> </w:t>
      </w:r>
      <w:r>
        <w:t>meerdere eenheden.</w:t>
      </w:r>
    </w:p>
    <w:p w:rsidR="00913342" w:rsidRPr="00133C5C" w:rsidRDefault="00913342" w:rsidP="00913342">
      <w:pPr>
        <w:pStyle w:val="para2"/>
      </w:pPr>
      <w:r w:rsidRPr="00133C5C">
        <w:t>(2) Normering</w:t>
      </w:r>
    </w:p>
    <w:p w:rsidR="00913342" w:rsidRPr="00133C5C" w:rsidRDefault="00913342" w:rsidP="00913342">
      <w:pPr>
        <w:pStyle w:val="para2"/>
      </w:pPr>
      <w:r w:rsidRPr="00133C5C">
        <w:t xml:space="preserve">Maximum </w:t>
      </w:r>
      <w:r>
        <w:t>dri</w:t>
      </w:r>
      <w:r w:rsidRPr="007928A9">
        <w:t xml:space="preserve">e </w:t>
      </w:r>
      <w:r w:rsidRPr="00133C5C">
        <w:t>tribunes kunnen aangevraagd worden.</w:t>
      </w:r>
    </w:p>
    <w:p w:rsidR="00913342" w:rsidRPr="00133C5C" w:rsidRDefault="00913342" w:rsidP="00913342">
      <w:pPr>
        <w:pStyle w:val="Heading2"/>
        <w:numPr>
          <w:ilvl w:val="1"/>
          <w:numId w:val="11"/>
        </w:numPr>
      </w:pPr>
      <w:r>
        <w:br w:type="page"/>
      </w:r>
      <w:bookmarkStart w:id="67" w:name="_Toc340061549"/>
      <w:bookmarkStart w:id="68" w:name="_Toc343497267"/>
      <w:r w:rsidRPr="00133C5C">
        <w:lastRenderedPageBreak/>
        <w:t xml:space="preserve">Prioriteit </w:t>
      </w:r>
      <w:r>
        <w:t>6 – Eenheidsfeest met extern publiek</w:t>
      </w:r>
      <w:bookmarkEnd w:id="67"/>
      <w:bookmarkEnd w:id="68"/>
    </w:p>
    <w:p w:rsidR="00913342" w:rsidRPr="00133C5C" w:rsidRDefault="00913342" w:rsidP="00913342">
      <w:pPr>
        <w:pStyle w:val="para2"/>
      </w:pPr>
      <w:r w:rsidRPr="00133C5C">
        <w:t>(1) Beschrijving</w:t>
      </w:r>
    </w:p>
    <w:p w:rsidR="00913342" w:rsidRPr="00133C5C" w:rsidRDefault="00913342" w:rsidP="00913342">
      <w:pPr>
        <w:pStyle w:val="para2"/>
      </w:pPr>
      <w:r>
        <w:t xml:space="preserve">Eenheidsfeesten </w:t>
      </w:r>
      <w:r w:rsidRPr="007E5EB0">
        <w:rPr>
          <w:u w:val="single"/>
        </w:rPr>
        <w:t>met</w:t>
      </w:r>
      <w:r>
        <w:t xml:space="preserve"> extern publiek en toegestaan door een DG/ACOS</w:t>
      </w:r>
    </w:p>
    <w:p w:rsidR="00913342" w:rsidRPr="00133C5C" w:rsidRDefault="00913342" w:rsidP="00913342">
      <w:pPr>
        <w:pStyle w:val="para2"/>
      </w:pPr>
      <w:r w:rsidRPr="00133C5C">
        <w:t>(2) Normering</w:t>
      </w:r>
    </w:p>
    <w:p w:rsidR="00913342" w:rsidRPr="00133C5C" w:rsidRDefault="00913342" w:rsidP="00913342">
      <w:pPr>
        <w:pStyle w:val="para2"/>
      </w:pPr>
      <w:r w:rsidRPr="00133C5C">
        <w:t>Maximum twee tribunes kunnen aangevraagd worden.</w:t>
      </w:r>
      <w:r>
        <w:t xml:space="preserve"> Bij deze aanvraag moet de goedkeuring van de DG/ACOS toegevoegd worden.</w:t>
      </w:r>
    </w:p>
    <w:p w:rsidR="00913342" w:rsidRPr="00133C5C" w:rsidRDefault="00913342" w:rsidP="00913342">
      <w:pPr>
        <w:pStyle w:val="Heading2"/>
        <w:numPr>
          <w:ilvl w:val="1"/>
          <w:numId w:val="11"/>
        </w:numPr>
      </w:pPr>
      <w:bookmarkStart w:id="69" w:name="_Toc340061550"/>
      <w:bookmarkStart w:id="70" w:name="_Toc343497268"/>
      <w:r w:rsidRPr="00133C5C">
        <w:t xml:space="preserve">Prioriteit </w:t>
      </w:r>
      <w:r>
        <w:t>7 – Eenheidsfeest zonder extern publiek</w:t>
      </w:r>
      <w:bookmarkEnd w:id="69"/>
      <w:bookmarkEnd w:id="70"/>
    </w:p>
    <w:p w:rsidR="00913342" w:rsidRPr="00133C5C" w:rsidRDefault="00913342" w:rsidP="00913342">
      <w:pPr>
        <w:pStyle w:val="para2"/>
      </w:pPr>
      <w:r w:rsidRPr="00133C5C">
        <w:t>(1) Beschrijving</w:t>
      </w:r>
    </w:p>
    <w:p w:rsidR="00913342" w:rsidRPr="00133C5C" w:rsidRDefault="00913342" w:rsidP="00913342">
      <w:pPr>
        <w:pStyle w:val="para2"/>
      </w:pPr>
      <w:r>
        <w:t xml:space="preserve">Eenheidsfeest </w:t>
      </w:r>
      <w:r w:rsidRPr="007E5EB0">
        <w:rPr>
          <w:u w:val="single"/>
        </w:rPr>
        <w:t>zonder</w:t>
      </w:r>
      <w:r>
        <w:t xml:space="preserve"> extern publiek of zonder toelating van DG/ACOS.</w:t>
      </w:r>
    </w:p>
    <w:p w:rsidR="00913342" w:rsidRPr="00133C5C" w:rsidRDefault="00913342" w:rsidP="00913342">
      <w:pPr>
        <w:pStyle w:val="para2"/>
      </w:pPr>
      <w:r w:rsidRPr="00133C5C">
        <w:t>(2) Normering</w:t>
      </w:r>
    </w:p>
    <w:p w:rsidR="00913342" w:rsidRDefault="00913342" w:rsidP="00913342">
      <w:pPr>
        <w:pStyle w:val="para2"/>
      </w:pPr>
      <w:r>
        <w:t>Hiervoor zullen geen tribunes door het CCMP worden geleverd.</w:t>
      </w:r>
    </w:p>
    <w:p w:rsidR="00913342" w:rsidRPr="00133C5C" w:rsidRDefault="00913342" w:rsidP="00913342">
      <w:pPr>
        <w:pStyle w:val="Heading2"/>
        <w:numPr>
          <w:ilvl w:val="1"/>
          <w:numId w:val="11"/>
        </w:numPr>
      </w:pPr>
      <w:bookmarkStart w:id="71" w:name="_Toc340061551"/>
      <w:bookmarkStart w:id="72" w:name="_Toc343497269"/>
      <w:r w:rsidRPr="00133C5C">
        <w:t xml:space="preserve">Prioriteit </w:t>
      </w:r>
      <w:r>
        <w:t>8 – Prestaties voor Derden</w:t>
      </w:r>
      <w:bookmarkEnd w:id="71"/>
      <w:bookmarkEnd w:id="72"/>
    </w:p>
    <w:p w:rsidR="00913342" w:rsidRPr="00133C5C" w:rsidRDefault="00913342" w:rsidP="00913342">
      <w:pPr>
        <w:pStyle w:val="para2"/>
      </w:pPr>
      <w:r w:rsidRPr="00133C5C">
        <w:t>(1) Beschrijving</w:t>
      </w:r>
    </w:p>
    <w:p w:rsidR="00913342" w:rsidRPr="00133C5C" w:rsidRDefault="00913342" w:rsidP="00913342">
      <w:pPr>
        <w:pStyle w:val="para2"/>
        <w:rPr>
          <w:i/>
        </w:rPr>
      </w:pPr>
      <w:r w:rsidRPr="00701A68">
        <w:t xml:space="preserve">Aanvragen ten behoeve van burgers in het kader van </w:t>
      </w:r>
      <w:r>
        <w:t>Prestaties voor Derden</w:t>
      </w:r>
      <w:r w:rsidRPr="00133C5C">
        <w:rPr>
          <w:i/>
        </w:rPr>
        <w:t>.</w:t>
      </w:r>
    </w:p>
    <w:p w:rsidR="00913342" w:rsidRDefault="00913342" w:rsidP="00913342">
      <w:pPr>
        <w:pStyle w:val="para2"/>
      </w:pPr>
      <w:r w:rsidRPr="00133C5C">
        <w:t>(2) Normering</w:t>
      </w:r>
    </w:p>
    <w:p w:rsidR="00913342" w:rsidRPr="00133C5C" w:rsidRDefault="00913342" w:rsidP="00913342">
      <w:pPr>
        <w:pStyle w:val="para2"/>
      </w:pPr>
      <w:r w:rsidRPr="00133C5C">
        <w:t>Naargelang de beschikbaarheid van de tribunes rekening houdend met de behoeften van Defensie</w:t>
      </w:r>
      <w:r>
        <w:t>.</w:t>
      </w:r>
    </w:p>
    <w:p w:rsidR="00913342" w:rsidRDefault="00913342" w:rsidP="00913342">
      <w:pPr>
        <w:pStyle w:val="Heading1"/>
        <w:numPr>
          <w:ilvl w:val="0"/>
          <w:numId w:val="11"/>
        </w:numPr>
      </w:pPr>
      <w:bookmarkStart w:id="73" w:name="_Toc340061552"/>
      <w:bookmarkStart w:id="74" w:name="_Toc343497270"/>
      <w:r>
        <w:t>Verantwoordelijkheden</w:t>
      </w:r>
      <w:bookmarkEnd w:id="73"/>
      <w:bookmarkEnd w:id="74"/>
    </w:p>
    <w:p w:rsidR="00913342" w:rsidRDefault="00913342" w:rsidP="00913342">
      <w:pPr>
        <w:pStyle w:val="Heading2"/>
        <w:numPr>
          <w:ilvl w:val="1"/>
          <w:numId w:val="11"/>
        </w:numPr>
      </w:pPr>
      <w:bookmarkStart w:id="75" w:name="_Toc340061553"/>
      <w:bookmarkStart w:id="76" w:name="_Toc343497271"/>
      <w:r>
        <w:t>De aanvrager</w:t>
      </w:r>
      <w:bookmarkEnd w:id="75"/>
      <w:bookmarkEnd w:id="76"/>
    </w:p>
    <w:p w:rsidR="00913342" w:rsidRDefault="00913342" w:rsidP="00913342">
      <w:pPr>
        <w:pStyle w:val="para2"/>
      </w:pPr>
      <w:r w:rsidRPr="00226E98">
        <w:t xml:space="preserve">Maakt zijn aanvraag over aan </w:t>
      </w:r>
      <w:r>
        <w:t xml:space="preserve">het CCMP </w:t>
      </w:r>
      <w:r w:rsidRPr="00226E98">
        <w:t xml:space="preserve">binnen de vooropgestelde termijn (NLT dan 3 maand voor aanvang van de </w:t>
      </w:r>
      <w:proofErr w:type="spellStart"/>
      <w:r w:rsidRPr="00226E98">
        <w:t>leenperiode</w:t>
      </w:r>
      <w:proofErr w:type="spellEnd"/>
      <w:r w:rsidRPr="00226E98">
        <w:t>)</w:t>
      </w:r>
      <w:r>
        <w:t xml:space="preserve">. Het voorbeeldformulier in bijlage B vermeldt </w:t>
      </w:r>
      <w:proofErr w:type="gramStart"/>
      <w:r>
        <w:t>de</w:t>
      </w:r>
      <w:proofErr w:type="gramEnd"/>
      <w:r>
        <w:t xml:space="preserve"> minimum informatie die de aanvraag per nota dient te bevatten.</w:t>
      </w:r>
    </w:p>
    <w:p w:rsidR="00913342" w:rsidRPr="00226E98" w:rsidRDefault="00913342" w:rsidP="00913342">
      <w:pPr>
        <w:pStyle w:val="para2"/>
      </w:pPr>
      <w:r>
        <w:t xml:space="preserve">Is verantwoordelijk voor het aanduiden van een POC. De coördinaten van de POC dienen in de nota voor aanvraag overgemaakt te worden aan het CCMP. De POC zal door het CCMP gecontacteerd worden voor verdere </w:t>
      </w:r>
      <w:proofErr w:type="spellStart"/>
      <w:r>
        <w:t>coordinatie</w:t>
      </w:r>
      <w:proofErr w:type="spellEnd"/>
      <w:r>
        <w:t>.</w:t>
      </w:r>
    </w:p>
    <w:p w:rsidR="00913342" w:rsidRDefault="00913342" w:rsidP="00913342">
      <w:pPr>
        <w:pStyle w:val="para2"/>
      </w:pPr>
      <w:r>
        <w:t>Is globaal verantwoordelijk voor het veilige gebruik van de tribunes, en is in het bijzonder verplicht de gebruiksbeperkingen, zoals beschreven in paragraaf 5.</w:t>
      </w:r>
      <w:proofErr w:type="gramStart"/>
      <w:r>
        <w:t>d</w:t>
      </w:r>
      <w:proofErr w:type="gramEnd"/>
      <w:r>
        <w:t>, van de tribunes te respecteren.</w:t>
      </w:r>
    </w:p>
    <w:p w:rsidR="00913342" w:rsidRPr="00D80319" w:rsidRDefault="00913342" w:rsidP="00913342">
      <w:pPr>
        <w:pStyle w:val="para2"/>
        <w:rPr>
          <w:color w:val="000000"/>
        </w:rPr>
      </w:pPr>
      <w:r>
        <w:t xml:space="preserve">Staat in voor de afhaling (02 vrachtwagens per vaste tribune van het type VOLVO of IVECO 8T), montage, demontage en teruggave van het materieel. Het transport is een verantwoordelijkheid van de aanvrager, met </w:t>
      </w:r>
      <w:r w:rsidRPr="00D80319">
        <w:rPr>
          <w:color w:val="000000"/>
        </w:rPr>
        <w:t xml:space="preserve">uitzondering van de mobiele tribune die steeds door personeel van het CCMP wordt gebracht. Een door het CCMP afgevaardigde technische raadgever zal steeds aanwezig zijn bij het opstellen en afbreken van het materieel. Voor de montage en demontage is het noodzakelijk dat er een karweiploeg aanwezig is (samenstelling zal door CCMP in antwoord naar aanvrager worden bepaald) en </w:t>
      </w:r>
      <w:r w:rsidRPr="00D80319">
        <w:rPr>
          <w:color w:val="000000"/>
        </w:rPr>
        <w:lastRenderedPageBreak/>
        <w:t xml:space="preserve">een </w:t>
      </w:r>
      <w:proofErr w:type="gramStart"/>
      <w:r w:rsidRPr="00D80319">
        <w:rPr>
          <w:color w:val="000000"/>
        </w:rPr>
        <w:t>vorkheftruck .</w:t>
      </w:r>
      <w:proofErr w:type="gramEnd"/>
      <w:r w:rsidRPr="00D80319">
        <w:rPr>
          <w:color w:val="000000"/>
        </w:rPr>
        <w:t xml:space="preserve"> De Eenheid is verantwoordelijk voor het voorzien van de nodige PBM voor de karweiploeg bestaande uit </w:t>
      </w:r>
      <w:proofErr w:type="spellStart"/>
      <w:r w:rsidRPr="00D80319">
        <w:rPr>
          <w:color w:val="000000"/>
        </w:rPr>
        <w:t>fluo</w:t>
      </w:r>
      <w:proofErr w:type="spellEnd"/>
      <w:r w:rsidRPr="00D80319">
        <w:rPr>
          <w:color w:val="000000"/>
        </w:rPr>
        <w:t xml:space="preserve">-vest, </w:t>
      </w:r>
      <w:proofErr w:type="spellStart"/>
      <w:r w:rsidRPr="00D80319">
        <w:rPr>
          <w:color w:val="000000"/>
        </w:rPr>
        <w:t>veiligheidschoenen</w:t>
      </w:r>
      <w:proofErr w:type="spellEnd"/>
      <w:r w:rsidRPr="00D80319">
        <w:rPr>
          <w:color w:val="000000"/>
        </w:rPr>
        <w:t xml:space="preserve">, handschoenen en veiligheidshelm. Het gebruik van lineaire oordopjes is aangewezen. Het CCMP zal een set aan veiligheidshelmen en handschoenen ter beschikking stellen voor het geval de aanvrager deze niet heeft kunnen voorzien. </w:t>
      </w:r>
    </w:p>
    <w:p w:rsidR="00913342" w:rsidRPr="00D80319" w:rsidRDefault="00913342" w:rsidP="00913342">
      <w:pPr>
        <w:pStyle w:val="para2"/>
        <w:rPr>
          <w:color w:val="000000"/>
        </w:rPr>
      </w:pPr>
      <w:r w:rsidRPr="00D80319">
        <w:rPr>
          <w:color w:val="000000"/>
        </w:rPr>
        <w:t xml:space="preserve">De aanvrager zal in eerste prioriteit de personeelsleden aanduiden die </w:t>
      </w:r>
      <w:proofErr w:type="gramStart"/>
      <w:r w:rsidRPr="00D80319">
        <w:rPr>
          <w:color w:val="000000"/>
        </w:rPr>
        <w:t>reeds</w:t>
      </w:r>
      <w:proofErr w:type="gramEnd"/>
      <w:r w:rsidRPr="00D80319">
        <w:rPr>
          <w:color w:val="000000"/>
        </w:rPr>
        <w:t xml:space="preserve"> beschikken over veiligheidsschoenen. Het is pas in tweede instantie, wanneer de eenheid niet in staat is een karweiploeg samen te stellen met personeelsleden die over veiligheidsschoenen beschikken, dat kan beroep gedaan worden op een beperkte pool veiligheidsschoenen die beschikbaar is in het CCMP.</w:t>
      </w:r>
    </w:p>
    <w:p w:rsidR="00913342" w:rsidRPr="00D80319" w:rsidRDefault="00913342" w:rsidP="00913342">
      <w:pPr>
        <w:pStyle w:val="para2"/>
        <w:rPr>
          <w:color w:val="000000"/>
        </w:rPr>
      </w:pPr>
      <w:r w:rsidRPr="00D80319">
        <w:rPr>
          <w:color w:val="000000"/>
        </w:rPr>
        <w:t>In geval van twijfel in verband met de mogelijkheid tot het opstellen van de tribunes, dient een voorafgaande coördinatie aangevraagd te worden aan het CCMP (</w:t>
      </w:r>
      <w:proofErr w:type="gramStart"/>
      <w:r w:rsidRPr="00D80319">
        <w:rPr>
          <w:color w:val="000000"/>
        </w:rPr>
        <w:t>te</w:t>
      </w:r>
      <w:proofErr w:type="gramEnd"/>
      <w:r w:rsidRPr="00D80319">
        <w:rPr>
          <w:color w:val="000000"/>
        </w:rPr>
        <w:t xml:space="preserve"> vermelden op de aanvraag).</w:t>
      </w:r>
    </w:p>
    <w:p w:rsidR="00913342" w:rsidRPr="00D80319" w:rsidRDefault="00913342" w:rsidP="00913342">
      <w:pPr>
        <w:pStyle w:val="para2"/>
        <w:rPr>
          <w:color w:val="000000"/>
        </w:rPr>
      </w:pPr>
      <w:r w:rsidRPr="00D80319">
        <w:rPr>
          <w:color w:val="000000"/>
        </w:rPr>
        <w:t xml:space="preserve">Is verantwoordelijk voor het onderhoud van het materieel vóór de teruggave ervan. Bij schade en of gebreken na overname is de aanvrager verantwoordelijk om dit te melden aan CCMP. </w:t>
      </w:r>
    </w:p>
    <w:p w:rsidR="00913342" w:rsidRPr="00D80319" w:rsidRDefault="00913342" w:rsidP="00913342">
      <w:pPr>
        <w:pStyle w:val="para2"/>
        <w:rPr>
          <w:color w:val="000000"/>
        </w:rPr>
      </w:pPr>
      <w:r w:rsidRPr="00D80319">
        <w:rPr>
          <w:color w:val="000000"/>
        </w:rPr>
        <w:t xml:space="preserve">Bij </w:t>
      </w:r>
      <w:proofErr w:type="spellStart"/>
      <w:r w:rsidRPr="00D80319">
        <w:rPr>
          <w:color w:val="000000"/>
        </w:rPr>
        <w:t>annulatie</w:t>
      </w:r>
      <w:proofErr w:type="spellEnd"/>
      <w:r w:rsidRPr="00D80319">
        <w:rPr>
          <w:color w:val="000000"/>
        </w:rPr>
        <w:t xml:space="preserve"> en/of wijziging van de leenaanvraag tribune, dient het CCMP ASAP op de hoogte gebracht te worden.</w:t>
      </w:r>
    </w:p>
    <w:p w:rsidR="00913342" w:rsidRPr="00D80319" w:rsidRDefault="00913342" w:rsidP="00913342">
      <w:pPr>
        <w:pStyle w:val="Heading2"/>
        <w:numPr>
          <w:ilvl w:val="1"/>
          <w:numId w:val="11"/>
        </w:numPr>
        <w:rPr>
          <w:color w:val="000000"/>
        </w:rPr>
      </w:pPr>
      <w:bookmarkStart w:id="77" w:name="_Toc340061554"/>
      <w:bookmarkStart w:id="78" w:name="_Toc343497272"/>
      <w:r w:rsidRPr="00D80319">
        <w:rPr>
          <w:color w:val="000000"/>
        </w:rPr>
        <w:t>Alle militaire autoriteiten</w:t>
      </w:r>
      <w:bookmarkEnd w:id="77"/>
      <w:bookmarkEnd w:id="78"/>
    </w:p>
    <w:p w:rsidR="00913342" w:rsidRPr="00D80319" w:rsidRDefault="00913342" w:rsidP="00913342">
      <w:pPr>
        <w:pStyle w:val="para2"/>
        <w:rPr>
          <w:color w:val="000000"/>
        </w:rPr>
      </w:pPr>
      <w:r w:rsidRPr="00D80319">
        <w:rPr>
          <w:color w:val="000000"/>
        </w:rPr>
        <w:t xml:space="preserve">Elke militaire autoriteit die door een openbaar burgerorganisme gesolliciteerd wordt voor het bekomen van tribunes in leen zal deze doorverwijzen naar het militair Commando van de Provincie waartoe hij </w:t>
      </w:r>
      <w:proofErr w:type="gramStart"/>
      <w:r w:rsidRPr="00D80319">
        <w:rPr>
          <w:color w:val="000000"/>
        </w:rPr>
        <w:t>behoort</w:t>
      </w:r>
      <w:proofErr w:type="gramEnd"/>
      <w:r w:rsidRPr="00D80319">
        <w:rPr>
          <w:color w:val="000000"/>
        </w:rPr>
        <w:t xml:space="preserve">. Het militair Commando van de Provincie zal de aanvraag richten naar het </w:t>
      </w:r>
      <w:proofErr w:type="spellStart"/>
      <w:r w:rsidRPr="00D80319">
        <w:rPr>
          <w:color w:val="000000"/>
        </w:rPr>
        <w:t>Kab</w:t>
      </w:r>
      <w:proofErr w:type="spellEnd"/>
      <w:r w:rsidRPr="00D80319">
        <w:rPr>
          <w:color w:val="000000"/>
        </w:rPr>
        <w:t xml:space="preserve"> CHOD, waarvan de coördinaten in paragraaf 2.</w:t>
      </w:r>
      <w:proofErr w:type="gramStart"/>
      <w:r w:rsidRPr="00D80319">
        <w:rPr>
          <w:color w:val="000000"/>
        </w:rPr>
        <w:t>a</w:t>
      </w:r>
      <w:proofErr w:type="gramEnd"/>
      <w:r w:rsidRPr="00D80319">
        <w:rPr>
          <w:color w:val="000000"/>
        </w:rPr>
        <w:t xml:space="preserve">. hierboven vermeld zijn. Enkel aanvragen voor burgerorganismen goedgekeurd door het </w:t>
      </w:r>
      <w:proofErr w:type="spellStart"/>
      <w:r w:rsidRPr="00D80319">
        <w:rPr>
          <w:color w:val="000000"/>
        </w:rPr>
        <w:t>Kab</w:t>
      </w:r>
      <w:proofErr w:type="spellEnd"/>
      <w:r w:rsidRPr="00D80319">
        <w:rPr>
          <w:color w:val="000000"/>
        </w:rPr>
        <w:t xml:space="preserve"> CHOD zullen door het CCMP behandeld worden.</w:t>
      </w:r>
    </w:p>
    <w:p w:rsidR="00913342" w:rsidRPr="00D80319" w:rsidRDefault="00913342" w:rsidP="00913342">
      <w:pPr>
        <w:pStyle w:val="Heading2"/>
        <w:numPr>
          <w:ilvl w:val="1"/>
          <w:numId w:val="11"/>
        </w:numPr>
        <w:rPr>
          <w:i/>
          <w:color w:val="000000"/>
        </w:rPr>
      </w:pPr>
      <w:bookmarkStart w:id="79" w:name="_Toc340061555"/>
      <w:bookmarkStart w:id="80" w:name="_Toc343497273"/>
      <w:r w:rsidRPr="00D80319">
        <w:rPr>
          <w:color w:val="000000"/>
        </w:rPr>
        <w:t>CCMP</w:t>
      </w:r>
      <w:bookmarkEnd w:id="79"/>
      <w:bookmarkEnd w:id="80"/>
    </w:p>
    <w:p w:rsidR="00913342" w:rsidRPr="00D80319" w:rsidRDefault="00913342" w:rsidP="00913342">
      <w:pPr>
        <w:pStyle w:val="para2"/>
        <w:rPr>
          <w:color w:val="000000"/>
        </w:rPr>
      </w:pPr>
      <w:r w:rsidRPr="00D80319">
        <w:rPr>
          <w:color w:val="000000"/>
        </w:rPr>
        <w:t>Staat in voor het beheer, de stockage, het onderhouden, het herstellen, het ter beschikking stellen en het terug in ontvangst nemen van het materieel.</w:t>
      </w:r>
    </w:p>
    <w:p w:rsidR="00913342" w:rsidRPr="00D80319" w:rsidRDefault="00913342" w:rsidP="00913342">
      <w:pPr>
        <w:pStyle w:val="para2"/>
        <w:rPr>
          <w:color w:val="000000"/>
        </w:rPr>
      </w:pPr>
      <w:r w:rsidRPr="00D80319">
        <w:rPr>
          <w:color w:val="000000"/>
        </w:rPr>
        <w:t>Staat in voor het transport van de mobiele tribune naar de plaats van het evenement en terug.</w:t>
      </w:r>
    </w:p>
    <w:p w:rsidR="00913342" w:rsidRPr="00D80319" w:rsidRDefault="00913342" w:rsidP="00913342">
      <w:pPr>
        <w:pStyle w:val="para2"/>
        <w:rPr>
          <w:color w:val="000000"/>
        </w:rPr>
      </w:pPr>
      <w:r w:rsidRPr="00D80319">
        <w:rPr>
          <w:color w:val="000000"/>
        </w:rPr>
        <w:t>Levert een technisch adviseur voor de montage en demontage van de tribunes.</w:t>
      </w:r>
    </w:p>
    <w:p w:rsidR="00913342" w:rsidRPr="00D80319" w:rsidRDefault="00913342" w:rsidP="00913342">
      <w:pPr>
        <w:pStyle w:val="para2"/>
        <w:rPr>
          <w:color w:val="000000"/>
        </w:rPr>
      </w:pPr>
      <w:proofErr w:type="gramStart"/>
      <w:r w:rsidRPr="00D80319">
        <w:rPr>
          <w:color w:val="000000"/>
        </w:rPr>
        <w:t xml:space="preserve">Stelt  </w:t>
      </w:r>
      <w:proofErr w:type="gramEnd"/>
      <w:r w:rsidRPr="00D80319">
        <w:rPr>
          <w:color w:val="000000"/>
        </w:rPr>
        <w:t>een set van veiligheidshelmen, veiligheidsschoenen en handschoenen ter beschikking voor het geval de aanvrager deze niet heeft kunnen voorzien.</w:t>
      </w:r>
    </w:p>
    <w:p w:rsidR="00913342" w:rsidRDefault="00913342" w:rsidP="00913342">
      <w:pPr>
        <w:pStyle w:val="para2"/>
      </w:pPr>
      <w:r w:rsidRPr="00D80319">
        <w:rPr>
          <w:color w:val="000000"/>
        </w:rPr>
        <w:t xml:space="preserve">Behandelt ASAP alle aanvragen. In het bijzonder voor aanvragen van burgerorganisaties zal het CCMP erover waken dat de toelating werd gegeven door </w:t>
      </w:r>
      <w:proofErr w:type="spellStart"/>
      <w:r w:rsidRPr="00D80319">
        <w:rPr>
          <w:color w:val="000000"/>
        </w:rPr>
        <w:t>Kab</w:t>
      </w:r>
      <w:proofErr w:type="spellEnd"/>
      <w:r w:rsidRPr="00D80319">
        <w:rPr>
          <w:color w:val="000000"/>
        </w:rPr>
        <w:t xml:space="preserve"> CHOD Onder-sectie Prestaties voor Derden en staat in voor het leveren van de</w:t>
      </w:r>
      <w:r>
        <w:t xml:space="preserve"> nodige input voor aanrekening in het kader van prestaties voor Derden.</w:t>
      </w:r>
    </w:p>
    <w:p w:rsidR="00913342" w:rsidRPr="00226E98" w:rsidRDefault="00913342" w:rsidP="00913342">
      <w:pPr>
        <w:pStyle w:val="para2"/>
      </w:pPr>
      <w:r>
        <w:t xml:space="preserve">Levert, op verzoek van de aanvrager, technisch advies </w:t>
      </w:r>
      <w:proofErr w:type="spellStart"/>
      <w:r>
        <w:t>ivm</w:t>
      </w:r>
      <w:proofErr w:type="spellEnd"/>
      <w:r>
        <w:t xml:space="preserve"> de mogelijkheid tot het opstellen van de tribunes, </w:t>
      </w:r>
      <w:proofErr w:type="spellStart"/>
      <w:r>
        <w:t>evt</w:t>
      </w:r>
      <w:proofErr w:type="spellEnd"/>
      <w:r>
        <w:t xml:space="preserve"> na een </w:t>
      </w:r>
      <w:proofErr w:type="spellStart"/>
      <w:r>
        <w:t>Recce</w:t>
      </w:r>
      <w:proofErr w:type="spellEnd"/>
      <w:r>
        <w:t xml:space="preserve"> ter plaatse.</w:t>
      </w:r>
    </w:p>
    <w:p w:rsidR="00913342" w:rsidRPr="00226E98" w:rsidRDefault="00913342" w:rsidP="00913342">
      <w:pPr>
        <w:pStyle w:val="para2"/>
      </w:pPr>
      <w:r w:rsidRPr="00226E98">
        <w:lastRenderedPageBreak/>
        <w:t>Stelt in geval van conflicten een oplossing voor aan MRSys-S rekening houdend met de vooropgestelde prioriteiten en normen</w:t>
      </w:r>
      <w:r>
        <w:t xml:space="preserve"> zoals beschreven in paragraaf 3</w:t>
      </w:r>
      <w:r w:rsidRPr="00226E98">
        <w:t>.</w:t>
      </w:r>
    </w:p>
    <w:p w:rsidR="00913342" w:rsidRPr="00226E98" w:rsidRDefault="00913342" w:rsidP="00913342">
      <w:pPr>
        <w:pStyle w:val="para2"/>
      </w:pPr>
      <w:r w:rsidRPr="00226E98">
        <w:t>Informeert de aanvragende eenheid of organisme over het gevolg dat werd gegeven aan zijn aanvraag (</w:t>
      </w:r>
      <w:r>
        <w:t>ongeveer</w:t>
      </w:r>
      <w:r w:rsidRPr="00226E98">
        <w:t xml:space="preserve"> 1 maand voor aanvang van de </w:t>
      </w:r>
      <w:proofErr w:type="spellStart"/>
      <w:r w:rsidRPr="00226E98">
        <w:t>leenperiode</w:t>
      </w:r>
      <w:proofErr w:type="spellEnd"/>
      <w:r w:rsidRPr="00226E98">
        <w:t>)</w:t>
      </w:r>
      <w:r>
        <w:t>.</w:t>
      </w:r>
    </w:p>
    <w:p w:rsidR="00913342" w:rsidRDefault="00913342" w:rsidP="00913342">
      <w:pPr>
        <w:pStyle w:val="para2"/>
      </w:pPr>
      <w:r>
        <w:t>Meldt aan MRSys-S/U/S (materieelbeheerder tribunes)</w:t>
      </w:r>
      <w:r w:rsidRPr="00BB3EA0">
        <w:t xml:space="preserve"> </w:t>
      </w:r>
      <w:r>
        <w:t xml:space="preserve">alle vastgestelde problemen in verband met </w:t>
      </w:r>
      <w:r w:rsidRPr="00226E98">
        <w:t xml:space="preserve">een leen </w:t>
      </w:r>
      <w:r>
        <w:t>van tribunes.</w:t>
      </w:r>
    </w:p>
    <w:p w:rsidR="00913342" w:rsidRDefault="00913342" w:rsidP="00913342">
      <w:pPr>
        <w:pStyle w:val="para2"/>
      </w:pPr>
      <w:r>
        <w:t>Levert jaarlijks</w:t>
      </w:r>
      <w:r w:rsidRPr="00BB3EA0">
        <w:t xml:space="preserve"> </w:t>
      </w:r>
      <w:r>
        <w:t xml:space="preserve">aan MRSys-S/U/S, en ten laatste tegen de laatste werkdag van januari, een volledige situatie met een overzicht van de leendossiers van het afgelopen jaar, de situatie van het patrimonium, het aantal en de aard van de uitgevoerde </w:t>
      </w:r>
      <w:proofErr w:type="gramStart"/>
      <w:r>
        <w:t>herstellingen</w:t>
      </w:r>
      <w:proofErr w:type="gramEnd"/>
      <w:r>
        <w:t>.</w:t>
      </w:r>
    </w:p>
    <w:p w:rsidR="00913342" w:rsidRDefault="00913342" w:rsidP="00913342">
      <w:pPr>
        <w:pStyle w:val="para2"/>
      </w:pPr>
      <w:r>
        <w:t>Behandelt de leendossiers en voert de erbij behorende administratie uit.</w:t>
      </w:r>
    </w:p>
    <w:p w:rsidR="00913342" w:rsidRPr="00AD05DF" w:rsidRDefault="00913342" w:rsidP="00913342">
      <w:pPr>
        <w:pStyle w:val="Heading2"/>
        <w:numPr>
          <w:ilvl w:val="1"/>
          <w:numId w:val="11"/>
        </w:numPr>
      </w:pPr>
      <w:bookmarkStart w:id="81" w:name="_Toc340061556"/>
      <w:bookmarkStart w:id="82" w:name="_Toc343497274"/>
      <w:r w:rsidRPr="00AD05DF">
        <w:t>MRSys-S</w:t>
      </w:r>
      <w:bookmarkEnd w:id="81"/>
      <w:bookmarkEnd w:id="82"/>
    </w:p>
    <w:p w:rsidR="00913342" w:rsidRDefault="00913342" w:rsidP="00913342">
      <w:pPr>
        <w:pStyle w:val="para2"/>
      </w:pPr>
      <w:r>
        <w:t>Neemt de beslissing in geval van conflicten.</w:t>
      </w:r>
    </w:p>
    <w:p w:rsidR="00913342" w:rsidRDefault="00913342" w:rsidP="00913342">
      <w:pPr>
        <w:pStyle w:val="para2"/>
      </w:pPr>
      <w:r>
        <w:t>Stelt het patrimonium aan tribunes ter beschikking van het CCMP voor de uitbating ervan.</w:t>
      </w:r>
    </w:p>
    <w:p w:rsidR="00913342" w:rsidRDefault="00913342" w:rsidP="00913342">
      <w:pPr>
        <w:pStyle w:val="Heading2"/>
        <w:numPr>
          <w:ilvl w:val="1"/>
          <w:numId w:val="11"/>
        </w:numPr>
      </w:pPr>
      <w:r>
        <w:tab/>
      </w:r>
      <w:bookmarkStart w:id="83" w:name="_Toc340061557"/>
      <w:bookmarkStart w:id="84" w:name="_Toc343497275"/>
      <w:proofErr w:type="spellStart"/>
      <w:r>
        <w:t>Kab</w:t>
      </w:r>
      <w:proofErr w:type="spellEnd"/>
      <w:r>
        <w:t xml:space="preserve"> CHOD – O/Sec Prestaties voor Derden</w:t>
      </w:r>
      <w:bookmarkEnd w:id="83"/>
      <w:bookmarkEnd w:id="84"/>
    </w:p>
    <w:p w:rsidR="00913342" w:rsidRDefault="00913342" w:rsidP="00913342">
      <w:pPr>
        <w:pStyle w:val="para2"/>
      </w:pPr>
      <w:r>
        <w:t xml:space="preserve">Keurt de aanvragen van burgerorganismen goed en </w:t>
      </w:r>
      <w:proofErr w:type="gramStart"/>
      <w:r>
        <w:t>verwittigt</w:t>
      </w:r>
      <w:proofErr w:type="gramEnd"/>
      <w:r>
        <w:t xml:space="preserve"> hiervan de aanvrager.</w:t>
      </w:r>
    </w:p>
    <w:p w:rsidR="00913342" w:rsidRPr="009A375F" w:rsidRDefault="00913342" w:rsidP="00913342">
      <w:pPr>
        <w:pStyle w:val="para2"/>
      </w:pPr>
      <w:r>
        <w:t xml:space="preserve">Bepaalt de onkosten die in aanmerking komen voor aanrekening in het kader van Prestaties voor Derden. Het algemeen principe bestaat erin de onkosten voor </w:t>
      </w:r>
      <w:proofErr w:type="spellStart"/>
      <w:r>
        <w:t>Tpt</w:t>
      </w:r>
      <w:proofErr w:type="spellEnd"/>
      <w:r>
        <w:t xml:space="preserve"> en inzet van Pers van Defensie integraal aan te rekenen, samen met een berekende kost voor afschrijving van het Mat dat ter beschikking wordt gesteld.</w:t>
      </w:r>
    </w:p>
    <w:p w:rsidR="00913342" w:rsidRDefault="00913342" w:rsidP="00913342">
      <w:pPr>
        <w:pStyle w:val="Heading1"/>
        <w:numPr>
          <w:ilvl w:val="0"/>
          <w:numId w:val="11"/>
        </w:numPr>
      </w:pPr>
      <w:bookmarkStart w:id="85" w:name="_Toc340061558"/>
      <w:bookmarkStart w:id="86" w:name="_Toc343497276"/>
      <w:r>
        <w:t>Gebruiksbeperkingen en regels</w:t>
      </w:r>
      <w:bookmarkEnd w:id="85"/>
      <w:bookmarkEnd w:id="86"/>
    </w:p>
    <w:p w:rsidR="00913342" w:rsidRPr="00DB7A73" w:rsidRDefault="00913342" w:rsidP="00913342">
      <w:pPr>
        <w:pStyle w:val="para2"/>
        <w:tabs>
          <w:tab w:val="left" w:pos="426"/>
        </w:tabs>
        <w:ind w:left="426"/>
      </w:pPr>
      <w:r>
        <w:t>De tribunes worden onderworpen aan de volgende beperkingen en regels.</w:t>
      </w:r>
    </w:p>
    <w:p w:rsidR="00913342" w:rsidRDefault="00913342" w:rsidP="00913342">
      <w:pPr>
        <w:pStyle w:val="Heading2"/>
        <w:numPr>
          <w:ilvl w:val="1"/>
          <w:numId w:val="11"/>
        </w:numPr>
      </w:pPr>
      <w:bookmarkStart w:id="87" w:name="_Toc340061559"/>
      <w:bookmarkStart w:id="88" w:name="_Toc343497277"/>
      <w:r>
        <w:t>Algemeen</w:t>
      </w:r>
      <w:bookmarkEnd w:id="87"/>
      <w:bookmarkEnd w:id="88"/>
    </w:p>
    <w:p w:rsidR="00913342" w:rsidRDefault="00913342" w:rsidP="00913342">
      <w:pPr>
        <w:pStyle w:val="para2"/>
      </w:pPr>
      <w:r w:rsidRPr="00AB79CA">
        <w:t xml:space="preserve">De tribunes </w:t>
      </w:r>
      <w:r>
        <w:t>voldoen</w:t>
      </w:r>
      <w:r w:rsidRPr="00AB79CA">
        <w:t xml:space="preserve"> aan de wettelijke keuringen en zijn in dienst gest</w:t>
      </w:r>
      <w:r>
        <w:t xml:space="preserve">eld door BTV (technisch bureau </w:t>
      </w:r>
      <w:proofErr w:type="spellStart"/>
      <w:r>
        <w:t>V</w:t>
      </w:r>
      <w:r w:rsidRPr="00AB79CA">
        <w:t>erbrugghen</w:t>
      </w:r>
      <w:proofErr w:type="spellEnd"/>
      <w:r w:rsidRPr="00AB79CA">
        <w:t xml:space="preserve">). Hierdoor heeft de </w:t>
      </w:r>
      <w:r>
        <w:t>aanvrager</w:t>
      </w:r>
      <w:r w:rsidRPr="00AB79CA">
        <w:t xml:space="preserve"> de garantie dat de tribunes veilig zijn voor een regelmatig gebruik</w:t>
      </w:r>
      <w:r>
        <w:rPr>
          <w:i/>
        </w:rPr>
        <w:t>.</w:t>
      </w:r>
      <w:r>
        <w:t xml:space="preserve"> De aanvrager van de tribunes zal de nodige schikkingen treffen om het veiligheidsniveau te garanderen aan de personen die op of in de nabijheid van de tribunes zullen plaatsnemen.</w:t>
      </w:r>
    </w:p>
    <w:p w:rsidR="00913342" w:rsidRDefault="00913342" w:rsidP="00913342">
      <w:pPr>
        <w:pStyle w:val="Heading2"/>
        <w:numPr>
          <w:ilvl w:val="1"/>
          <w:numId w:val="11"/>
        </w:numPr>
      </w:pPr>
      <w:bookmarkStart w:id="89" w:name="_Toc340061560"/>
      <w:bookmarkStart w:id="90" w:name="_Toc343497278"/>
      <w:r>
        <w:t>Toegang tot de tribunes</w:t>
      </w:r>
      <w:bookmarkEnd w:id="89"/>
      <w:bookmarkEnd w:id="90"/>
    </w:p>
    <w:p w:rsidR="00913342" w:rsidRPr="00226E98" w:rsidRDefault="00913342" w:rsidP="00913342">
      <w:pPr>
        <w:pStyle w:val="para2"/>
      </w:pPr>
      <w:r w:rsidRPr="00226E98">
        <w:t>Niet-begeleide kinderen (&lt; 12 jaar) en personen met beperkte mobiliteit worden uit veiligheidsoverwegingen niet toegelaten tot de tribunes.</w:t>
      </w:r>
    </w:p>
    <w:p w:rsidR="00913342" w:rsidRPr="00AD05DF" w:rsidRDefault="00913342" w:rsidP="00913342">
      <w:pPr>
        <w:pStyle w:val="Heading2"/>
        <w:numPr>
          <w:ilvl w:val="1"/>
          <w:numId w:val="11"/>
        </w:numPr>
      </w:pPr>
      <w:bookmarkStart w:id="91" w:name="_Toc340061561"/>
      <w:bookmarkStart w:id="92" w:name="_Toc343497279"/>
      <w:r>
        <w:t>Gebruiksbeperking vaste tribune</w:t>
      </w:r>
      <w:bookmarkEnd w:id="91"/>
      <w:bookmarkEnd w:id="92"/>
    </w:p>
    <w:p w:rsidR="00913342" w:rsidRPr="00DB7A73" w:rsidRDefault="00913342" w:rsidP="00913342">
      <w:pPr>
        <w:pStyle w:val="para2"/>
      </w:pPr>
      <w:r>
        <w:t>De t</w:t>
      </w:r>
      <w:r w:rsidRPr="00AB79CA">
        <w:t xml:space="preserve">ribunes </w:t>
      </w:r>
      <w:r>
        <w:t xml:space="preserve">worden </w:t>
      </w:r>
      <w:r w:rsidRPr="00AB79CA">
        <w:t>geleverd zonder stoelen</w:t>
      </w:r>
      <w:r>
        <w:t>, maar kunnen op aanvraag meegeleverd worden. Het aantal zitplaatsen per tribune van 15 meter mag de 90 niet overschrijden, de vrije ruimte tussen twee rijen stoelen zal niet kleiner zijn dan 45 centimeter.</w:t>
      </w:r>
    </w:p>
    <w:p w:rsidR="00913342" w:rsidRDefault="00913342" w:rsidP="00913342">
      <w:pPr>
        <w:pStyle w:val="Heading2"/>
        <w:numPr>
          <w:ilvl w:val="1"/>
          <w:numId w:val="11"/>
        </w:numPr>
      </w:pPr>
      <w:bookmarkStart w:id="93" w:name="_Toc340061562"/>
      <w:bookmarkStart w:id="94" w:name="_Toc343497280"/>
      <w:r>
        <w:lastRenderedPageBreak/>
        <w:t>Gebruiksbeperking mobiele tribune</w:t>
      </w:r>
      <w:bookmarkEnd w:id="93"/>
      <w:bookmarkEnd w:id="94"/>
    </w:p>
    <w:p w:rsidR="00913342" w:rsidRDefault="00913342" w:rsidP="00913342">
      <w:pPr>
        <w:pStyle w:val="para2"/>
      </w:pPr>
      <w:r w:rsidRPr="0038780E">
        <w:t xml:space="preserve">Het aantal zitplaatsen van de mobiele tribune </w:t>
      </w:r>
      <w:r>
        <w:t xml:space="preserve">met lengte van 9,5m bedraagt </w:t>
      </w:r>
      <w:r w:rsidRPr="0038780E">
        <w:t>114</w:t>
      </w:r>
      <w:r>
        <w:t xml:space="preserve">, de stoelen </w:t>
      </w:r>
      <w:r w:rsidRPr="0038780E">
        <w:t>zijn gemonteerd op de tribune. Er mogen geen bijkomende stoelen geplaatst worden op de mobiele tribune</w:t>
      </w:r>
      <w:r>
        <w:t>.</w:t>
      </w:r>
    </w:p>
    <w:p w:rsidR="00913342" w:rsidRPr="00405490" w:rsidRDefault="00913342" w:rsidP="00913342">
      <w:pPr>
        <w:pStyle w:val="para2"/>
      </w:pPr>
      <w:r>
        <w:t>Qua verplaatsing is de mobiele tribune beperkt tot de snelheid van 90 km/</w:t>
      </w:r>
      <w:proofErr w:type="spellStart"/>
      <w:r>
        <w:t>Hr</w:t>
      </w:r>
      <w:proofErr w:type="spellEnd"/>
      <w:r>
        <w:t xml:space="preserve">, wat niet ideaal is in geval van grote afstanden, een aspect waar rekening mee moet gehouden worden in de beoordeling om deze aan te vragen. Het trekkend </w:t>
      </w:r>
      <w:proofErr w:type="spellStart"/>
      <w:r>
        <w:t>Vtg</w:t>
      </w:r>
      <w:proofErr w:type="spellEnd"/>
      <w:r>
        <w:t xml:space="preserve"> moet in staat zijn de </w:t>
      </w:r>
      <w:proofErr w:type="spellStart"/>
      <w:r>
        <w:t>AhW</w:t>
      </w:r>
      <w:proofErr w:type="spellEnd"/>
      <w:r>
        <w:t xml:space="preserve"> af te remmen om beschadiging van de dissel te voorkomen. Daarom zal het CCMP steeds instaan voor het </w:t>
      </w:r>
      <w:proofErr w:type="spellStart"/>
      <w:r>
        <w:t>Tpt</w:t>
      </w:r>
      <w:proofErr w:type="spellEnd"/>
      <w:r>
        <w:t xml:space="preserve"> van deze tribune tot de locatie van het evenement.</w:t>
      </w:r>
    </w:p>
    <w:p w:rsidR="00913342" w:rsidRDefault="00913342" w:rsidP="00913342">
      <w:pPr>
        <w:pStyle w:val="Heading2"/>
        <w:numPr>
          <w:ilvl w:val="1"/>
          <w:numId w:val="11"/>
        </w:numPr>
      </w:pPr>
      <w:bookmarkStart w:id="95" w:name="_Toc340061563"/>
      <w:bookmarkStart w:id="96" w:name="_Toc343497281"/>
      <w:r w:rsidRPr="00AD05DF">
        <w:t>Controle</w:t>
      </w:r>
      <w:r>
        <w:t xml:space="preserve"> bij overgave/overname</w:t>
      </w:r>
      <w:bookmarkEnd w:id="95"/>
      <w:bookmarkEnd w:id="96"/>
    </w:p>
    <w:p w:rsidR="00913342" w:rsidRPr="00226E98" w:rsidRDefault="00913342" w:rsidP="00913342">
      <w:pPr>
        <w:pStyle w:val="para2"/>
      </w:pPr>
      <w:r w:rsidRPr="00226E98">
        <w:t>Een overg</w:t>
      </w:r>
      <w:r>
        <w:t>ave/</w:t>
      </w:r>
      <w:r w:rsidRPr="00226E98">
        <w:t xml:space="preserve">overname dient te gebeuren tussen CCMP en de </w:t>
      </w:r>
      <w:r>
        <w:t>POC van de aanvrager</w:t>
      </w:r>
      <w:r w:rsidRPr="00226E98">
        <w:t xml:space="preserve"> bij het afhalen van de tribune(s). In bijlage </w:t>
      </w:r>
      <w:r>
        <w:t>C</w:t>
      </w:r>
      <w:r w:rsidRPr="00226E98">
        <w:t xml:space="preserve"> vindt U de checklist die gebruikt wordt voor overgave/overname van een tribune tussen de </w:t>
      </w:r>
      <w:r>
        <w:t>aanvrager</w:t>
      </w:r>
      <w:r w:rsidRPr="00226E98">
        <w:t xml:space="preserve"> en het CCMP. Deze controle zal uitgevoerd worden bij het opstellen en afbreken van de tribune en bij het afhalen en terugbrengen ervan in het CCMP.</w:t>
      </w:r>
    </w:p>
    <w:p w:rsidR="00913342" w:rsidRPr="00226E98" w:rsidRDefault="00913342" w:rsidP="00913342">
      <w:pPr>
        <w:pStyle w:val="para2"/>
        <w:tabs>
          <w:tab w:val="left" w:pos="1134"/>
        </w:tabs>
        <w:ind w:left="1134" w:hanging="283"/>
      </w:pPr>
      <w:r w:rsidRPr="00226E98">
        <w:sym w:font="Wingdings" w:char="F047"/>
      </w:r>
      <w:r w:rsidRPr="00226E98">
        <w:t xml:space="preserve"> </w:t>
      </w:r>
      <w:r>
        <w:tab/>
      </w:r>
      <w:r w:rsidRPr="00226E98">
        <w:t>Alle vastgestelde gebreken dienen bij teruggave van het materieel aan het CCMP te worden gemeld. Dit is uitermate belangrijk om aan de volgende klant een tribune in goede staat te kunnen aanbieden.</w:t>
      </w:r>
      <w:r>
        <w:t xml:space="preserve"> Het CCMP is bij machte </w:t>
      </w:r>
      <w:proofErr w:type="gramStart"/>
      <w:r>
        <w:t>herstellingen</w:t>
      </w:r>
      <w:proofErr w:type="gramEnd"/>
      <w:r>
        <w:t xml:space="preserve"> uit te voeren of ontbrekende onderdelen aan te vullen.</w:t>
      </w:r>
    </w:p>
    <w:p w:rsidR="00913342" w:rsidRDefault="00913342" w:rsidP="00913342">
      <w:pPr>
        <w:pStyle w:val="Heading2"/>
        <w:numPr>
          <w:ilvl w:val="1"/>
          <w:numId w:val="11"/>
        </w:numPr>
      </w:pPr>
      <w:bookmarkStart w:id="97" w:name="_Toc340061564"/>
      <w:bookmarkStart w:id="98" w:name="_Toc343497282"/>
      <w:r>
        <w:t>Controle veiligheid bij ingebruikname van de tribunes</w:t>
      </w:r>
      <w:bookmarkEnd w:id="97"/>
      <w:bookmarkEnd w:id="98"/>
    </w:p>
    <w:p w:rsidR="00913342" w:rsidRPr="00226E98" w:rsidRDefault="00913342" w:rsidP="00913342">
      <w:pPr>
        <w:pStyle w:val="para2"/>
      </w:pPr>
      <w:r w:rsidRPr="00226E98">
        <w:t xml:space="preserve">Twee veiligheidscontroles van het materieel dienen door de </w:t>
      </w:r>
      <w:r>
        <w:t>aanvrager</w:t>
      </w:r>
      <w:r w:rsidRPr="00226E98">
        <w:t xml:space="preserve"> uitgevoerd te worden: de eerste controle moet na het opstellen gebeuren en de tweede juist voor het effectieve gebruik van de tribunes. De veiligheidsvoorschriften</w:t>
      </w:r>
      <w:r>
        <w:t xml:space="preserve"> voor </w:t>
      </w:r>
      <w:proofErr w:type="gramStart"/>
      <w:r>
        <w:t>effectieve</w:t>
      </w:r>
      <w:proofErr w:type="gramEnd"/>
      <w:r>
        <w:t xml:space="preserve"> gebruik</w:t>
      </w:r>
      <w:r w:rsidRPr="00226E98">
        <w:t xml:space="preserve"> waaraan de </w:t>
      </w:r>
      <w:r>
        <w:t>aanvrager</w:t>
      </w:r>
      <w:r w:rsidRPr="00226E98">
        <w:t xml:space="preserve"> moet vold</w:t>
      </w:r>
      <w:r>
        <w:t>oen worden hernomen in bijlage D.</w:t>
      </w:r>
    </w:p>
    <w:p w:rsidR="00913342" w:rsidRPr="005F06AB" w:rsidRDefault="00913342" w:rsidP="00913342">
      <w:pPr>
        <w:pStyle w:val="Heading2"/>
        <w:numPr>
          <w:ilvl w:val="1"/>
          <w:numId w:val="11"/>
        </w:numPr>
      </w:pPr>
      <w:bookmarkStart w:id="99" w:name="_Toc340061565"/>
      <w:bookmarkStart w:id="100" w:name="_Toc343497283"/>
      <w:r w:rsidRPr="005F06AB">
        <w:t>Uitzonderlijke omstandigheden</w:t>
      </w:r>
      <w:bookmarkEnd w:id="99"/>
      <w:bookmarkEnd w:id="100"/>
    </w:p>
    <w:p w:rsidR="00913342" w:rsidRPr="00226E98" w:rsidRDefault="00913342" w:rsidP="00913342">
      <w:pPr>
        <w:pStyle w:val="para2"/>
      </w:pPr>
      <w:r>
        <w:t>D</w:t>
      </w:r>
      <w:r w:rsidRPr="00226E98">
        <w:t>e technisch</w:t>
      </w:r>
      <w:r>
        <w:t>e</w:t>
      </w:r>
      <w:r w:rsidRPr="00226E98">
        <w:t xml:space="preserve"> raadgevers van het CCMP</w:t>
      </w:r>
      <w:r>
        <w:t xml:space="preserve"> hebben de verantwoordelijkheid en de bevoegdheid om te </w:t>
      </w:r>
      <w:r w:rsidRPr="00226E98">
        <w:t>beslissen om al dan niet de tribune(s) te monteren of demonteren</w:t>
      </w:r>
      <w:r w:rsidRPr="00480BE9">
        <w:t xml:space="preserve"> </w:t>
      </w:r>
      <w:r>
        <w:t xml:space="preserve">bij uitzonderlijke </w:t>
      </w:r>
      <w:r w:rsidRPr="00226E98">
        <w:t>omstandigheden (sneeuw, ijzel, storm,</w:t>
      </w:r>
      <w:r>
        <w:t xml:space="preserve"> slechte ondergrond</w:t>
      </w:r>
      <w:proofErr w:type="gramStart"/>
      <w:r>
        <w:t>,</w:t>
      </w:r>
      <w:proofErr w:type="gramEnd"/>
      <w:r w:rsidRPr="00226E98">
        <w:t>….).</w:t>
      </w:r>
    </w:p>
    <w:p w:rsidR="00913342" w:rsidRPr="00AD05DF" w:rsidRDefault="00913342" w:rsidP="00913342">
      <w:pPr>
        <w:pStyle w:val="para2"/>
        <w:rPr>
          <w:color w:val="FF0000"/>
        </w:rPr>
        <w:sectPr w:rsidR="00913342" w:rsidRPr="00AD05DF" w:rsidSect="00073B08">
          <w:headerReference w:type="default" r:id="rId11"/>
          <w:footerReference w:type="default" r:id="rId12"/>
          <w:pgSz w:w="11907" w:h="16834"/>
          <w:pgMar w:top="1668" w:right="1134" w:bottom="1276" w:left="1418" w:header="1304" w:footer="851" w:gutter="0"/>
          <w:paperSrc w:first="67" w:other="67"/>
          <w:cols w:space="720"/>
        </w:sectPr>
      </w:pPr>
    </w:p>
    <w:p w:rsidR="00913342" w:rsidRDefault="00913342" w:rsidP="00913342">
      <w:pPr>
        <w:pStyle w:val="Heading9"/>
      </w:pPr>
      <w:bookmarkStart w:id="101" w:name="_Toc417864769"/>
      <w:bookmarkStart w:id="102" w:name="_Toc426871508"/>
      <w:bookmarkStart w:id="103" w:name="_Toc340061566"/>
      <w:bookmarkStart w:id="104" w:name="_Toc343497284"/>
      <w:r>
        <w:lastRenderedPageBreak/>
        <w:t xml:space="preserve">Bijlage </w:t>
      </w:r>
      <w:proofErr w:type="gramStart"/>
      <w:r>
        <w:t>A :</w:t>
      </w:r>
      <w:bookmarkEnd w:id="101"/>
      <w:bookmarkEnd w:id="102"/>
      <w:proofErr w:type="gramEnd"/>
      <w:r>
        <w:t xml:space="preserve"> Karakteristieken van de 02 (twee) types tribunes</w:t>
      </w:r>
      <w:bookmarkEnd w:id="103"/>
      <w:bookmarkEnd w:id="104"/>
    </w:p>
    <w:p w:rsidR="00913342" w:rsidRPr="00853792" w:rsidRDefault="009C7E3F" w:rsidP="009C7E3F">
      <w:pPr>
        <w:pStyle w:val="para2"/>
        <w:jc w:val="center"/>
        <w:rPr>
          <w:sz w:val="24"/>
          <w:lang w:val="fr-BE"/>
        </w:rPr>
      </w:pPr>
      <w:r w:rsidRPr="009C7E3F">
        <w:rPr>
          <w:noProof/>
          <w:sz w:val="24"/>
          <w:lang w:val="en-US" w:eastAsia="en-US"/>
        </w:rPr>
        <w:drawing>
          <wp:anchor distT="0" distB="0" distL="114300" distR="114300" simplePos="0" relativeHeight="251659264" behindDoc="1" locked="0" layoutInCell="1" allowOverlap="1" wp14:anchorId="0B629A85" wp14:editId="60CE961D">
            <wp:simplePos x="0" y="0"/>
            <wp:positionH relativeFrom="column">
              <wp:posOffset>673735</wp:posOffset>
            </wp:positionH>
            <wp:positionV relativeFrom="paragraph">
              <wp:posOffset>278130</wp:posOffset>
            </wp:positionV>
            <wp:extent cx="4616450" cy="7323455"/>
            <wp:effectExtent l="0" t="0" r="0" b="0"/>
            <wp:wrapTight wrapText="bothSides">
              <wp:wrapPolygon edited="0">
                <wp:start x="0" y="0"/>
                <wp:lineTo x="0" y="21519"/>
                <wp:lineTo x="21481" y="21519"/>
                <wp:lineTo x="21481"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l="20422" t="10365" r="12808" b="9213"/>
                    <a:stretch>
                      <a:fillRect/>
                    </a:stretch>
                  </pic:blipFill>
                  <pic:spPr bwMode="auto">
                    <a:xfrm>
                      <a:off x="0" y="0"/>
                      <a:ext cx="4616450" cy="7323455"/>
                    </a:xfrm>
                    <a:prstGeom prst="rect">
                      <a:avLst/>
                    </a:prstGeom>
                    <a:noFill/>
                    <a:ln>
                      <a:noFill/>
                    </a:ln>
                  </pic:spPr>
                </pic:pic>
              </a:graphicData>
            </a:graphic>
            <wp14:sizeRelH relativeFrom="page">
              <wp14:pctWidth>0</wp14:pctWidth>
            </wp14:sizeRelH>
            <wp14:sizeRelV relativeFrom="page">
              <wp14:pctHeight>0</wp14:pctHeight>
            </wp14:sizeRelV>
          </wp:anchor>
        </w:drawing>
      </w:r>
      <w:r w:rsidR="00913342" w:rsidRPr="009C7E3F">
        <w:rPr>
          <w:sz w:val="24"/>
          <w:lang w:val="fr-BE"/>
        </w:rPr>
        <w:t xml:space="preserve">De vaste </w:t>
      </w:r>
      <w:r w:rsidR="00913342" w:rsidRPr="00853792">
        <w:rPr>
          <w:sz w:val="24"/>
          <w:lang w:val="fr-BE"/>
        </w:rPr>
        <w:t>tribune</w:t>
      </w:r>
    </w:p>
    <w:p w:rsidR="009C7E3F" w:rsidRPr="00853792" w:rsidRDefault="009C7E3F">
      <w:pPr>
        <w:rPr>
          <w:rFonts w:ascii="Comic Sans MS" w:hAnsi="Comic Sans MS"/>
          <w:sz w:val="24"/>
          <w:lang w:val="fr-BE"/>
        </w:rPr>
      </w:pPr>
      <w:r w:rsidRPr="00853792">
        <w:rPr>
          <w:sz w:val="24"/>
          <w:lang w:val="fr-BE"/>
        </w:rPr>
        <w:br w:type="page"/>
      </w:r>
    </w:p>
    <w:p w:rsidR="00913342" w:rsidRPr="00853792" w:rsidRDefault="00913342" w:rsidP="009C7E3F">
      <w:pPr>
        <w:pStyle w:val="para2"/>
        <w:jc w:val="center"/>
        <w:rPr>
          <w:sz w:val="24"/>
          <w:lang w:val="fr-BE"/>
        </w:rPr>
      </w:pPr>
      <w:bookmarkStart w:id="105" w:name="_Toc309649598"/>
      <w:r w:rsidRPr="00853792">
        <w:rPr>
          <w:sz w:val="24"/>
          <w:lang w:val="fr-BE"/>
        </w:rPr>
        <w:lastRenderedPageBreak/>
        <w:t xml:space="preserve">De </w:t>
      </w:r>
      <w:proofErr w:type="spellStart"/>
      <w:r w:rsidRPr="00853792">
        <w:rPr>
          <w:sz w:val="24"/>
          <w:lang w:val="fr-BE"/>
        </w:rPr>
        <w:t>mobiele</w:t>
      </w:r>
      <w:proofErr w:type="spellEnd"/>
      <w:r w:rsidRPr="00853792">
        <w:rPr>
          <w:sz w:val="24"/>
          <w:lang w:val="fr-BE"/>
        </w:rPr>
        <w:t xml:space="preserve"> tribune</w:t>
      </w:r>
      <w:bookmarkEnd w:id="105"/>
    </w:p>
    <w:p w:rsidR="00913342" w:rsidRPr="009B7B74" w:rsidRDefault="00913342" w:rsidP="00913342">
      <w:pPr>
        <w:pStyle w:val="Heading5"/>
      </w:pPr>
      <w:r>
        <w:rPr>
          <w:noProof/>
          <w:lang w:val="en-US" w:eastAsia="en-US"/>
        </w:rPr>
        <w:drawing>
          <wp:inline distT="0" distB="0" distL="0" distR="0">
            <wp:extent cx="5375275" cy="7487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l="17891" t="12296" r="10764" b="12570"/>
                    <a:stretch>
                      <a:fillRect/>
                    </a:stretch>
                  </pic:blipFill>
                  <pic:spPr bwMode="auto">
                    <a:xfrm>
                      <a:off x="0" y="0"/>
                      <a:ext cx="5375275" cy="7487285"/>
                    </a:xfrm>
                    <a:prstGeom prst="rect">
                      <a:avLst/>
                    </a:prstGeom>
                    <a:noFill/>
                    <a:ln>
                      <a:noFill/>
                    </a:ln>
                  </pic:spPr>
                </pic:pic>
              </a:graphicData>
            </a:graphic>
          </wp:inline>
        </w:drawing>
      </w:r>
    </w:p>
    <w:p w:rsidR="00913342" w:rsidRDefault="00913342" w:rsidP="00913342">
      <w:pPr>
        <w:pStyle w:val="Heading9"/>
      </w:pPr>
      <w:bookmarkStart w:id="106" w:name="_Toc340061568"/>
      <w:bookmarkStart w:id="107" w:name="_Toc343497285"/>
      <w:r>
        <w:lastRenderedPageBreak/>
        <w:t xml:space="preserve">Bijlage </w:t>
      </w:r>
      <w:proofErr w:type="gramStart"/>
      <w:r>
        <w:t>B :</w:t>
      </w:r>
      <w:proofErr w:type="gramEnd"/>
      <w:r>
        <w:t xml:space="preserve"> Template voor aanvraag tribune</w:t>
      </w:r>
      <w:bookmarkEnd w:id="106"/>
      <w:bookmarkEnd w:id="107"/>
    </w:p>
    <w:p w:rsidR="00913342" w:rsidRDefault="00913342" w:rsidP="00913342">
      <w:pPr>
        <w:pStyle w:val="para1"/>
        <w:tabs>
          <w:tab w:val="left" w:pos="1560"/>
          <w:tab w:val="left" w:pos="1701"/>
          <w:tab w:val="left" w:pos="3119"/>
          <w:tab w:val="left" w:pos="7513"/>
        </w:tabs>
        <w:ind w:left="142"/>
      </w:pPr>
    </w:p>
    <w:p w:rsidR="00913342" w:rsidRDefault="00913342" w:rsidP="00913342">
      <w:pPr>
        <w:pStyle w:val="para1"/>
        <w:tabs>
          <w:tab w:val="left" w:pos="1560"/>
          <w:tab w:val="left" w:pos="1701"/>
          <w:tab w:val="left" w:pos="3119"/>
          <w:tab w:val="left" w:pos="7513"/>
        </w:tabs>
        <w:ind w:left="142"/>
      </w:pPr>
    </w:p>
    <w:p w:rsidR="00913342" w:rsidRDefault="00913342" w:rsidP="00913342">
      <w:pPr>
        <w:pStyle w:val="para1"/>
        <w:tabs>
          <w:tab w:val="left" w:pos="1560"/>
          <w:tab w:val="left" w:pos="1701"/>
          <w:tab w:val="left" w:pos="3119"/>
          <w:tab w:val="left" w:pos="7513"/>
        </w:tabs>
        <w:ind w:left="142"/>
      </w:pPr>
    </w:p>
    <w:p w:rsidR="00913342" w:rsidRDefault="00913342" w:rsidP="00913342">
      <w:pPr>
        <w:pStyle w:val="para1"/>
        <w:tabs>
          <w:tab w:val="left" w:pos="1560"/>
          <w:tab w:val="left" w:pos="1701"/>
          <w:tab w:val="left" w:pos="3119"/>
          <w:tab w:val="left" w:pos="7513"/>
        </w:tabs>
        <w:ind w:left="142"/>
      </w:pPr>
      <w:r>
        <w:t xml:space="preserve">ONDERWERP </w:t>
      </w:r>
      <w:r>
        <w:tab/>
        <w:t xml:space="preserve">: </w:t>
      </w:r>
      <w:r>
        <w:tab/>
        <w:t>Aanvraag tot leen van tribunes</w:t>
      </w:r>
    </w:p>
    <w:p w:rsidR="00913342" w:rsidRPr="001D3B79" w:rsidRDefault="00913342" w:rsidP="00913342">
      <w:pPr>
        <w:pStyle w:val="para1"/>
        <w:tabs>
          <w:tab w:val="left" w:pos="1560"/>
          <w:tab w:val="left" w:pos="1701"/>
          <w:tab w:val="left" w:pos="3119"/>
          <w:tab w:val="left" w:pos="7513"/>
        </w:tabs>
        <w:ind w:left="142"/>
        <w:rPr>
          <w:lang w:val="en-US"/>
        </w:rPr>
      </w:pPr>
      <w:r w:rsidRPr="001D3B79">
        <w:rPr>
          <w:lang w:val="en-US"/>
        </w:rPr>
        <w:t>Ref</w:t>
      </w:r>
      <w:r w:rsidRPr="001D3B79">
        <w:rPr>
          <w:lang w:val="en-US"/>
        </w:rPr>
        <w:tab/>
        <w:t>:</w:t>
      </w:r>
      <w:r w:rsidRPr="001D3B79">
        <w:rPr>
          <w:lang w:val="en-US"/>
        </w:rPr>
        <w:tab/>
        <w:t>DGMR-SPS-LNTRIB-SUSX-001</w:t>
      </w:r>
    </w:p>
    <w:p w:rsidR="00913342" w:rsidRPr="001D3B79" w:rsidRDefault="00913342" w:rsidP="00913342">
      <w:pPr>
        <w:pStyle w:val="para1"/>
        <w:tabs>
          <w:tab w:val="left" w:pos="1560"/>
          <w:tab w:val="left" w:pos="1701"/>
          <w:tab w:val="left" w:pos="3119"/>
          <w:tab w:val="left" w:pos="7513"/>
        </w:tabs>
        <w:ind w:left="142"/>
        <w:rPr>
          <w:lang w:val="en-US"/>
        </w:rPr>
      </w:pPr>
    </w:p>
    <w:p w:rsidR="00913342" w:rsidRDefault="00913342" w:rsidP="00913342">
      <w:pPr>
        <w:pStyle w:val="para1"/>
        <w:numPr>
          <w:ilvl w:val="0"/>
          <w:numId w:val="18"/>
        </w:numPr>
        <w:tabs>
          <w:tab w:val="left" w:pos="1560"/>
          <w:tab w:val="left" w:pos="1701"/>
          <w:tab w:val="left" w:pos="3119"/>
          <w:tab w:val="left" w:pos="7513"/>
        </w:tabs>
      </w:pPr>
      <w:r w:rsidRPr="001D3B79">
        <w:t>Motivering aanvraag (waarom</w:t>
      </w:r>
      <w:r>
        <w:t>?</w:t>
      </w:r>
      <w:r w:rsidRPr="001D3B79">
        <w:t>):</w:t>
      </w:r>
    </w:p>
    <w:p w:rsidR="00913342" w:rsidRDefault="00913342" w:rsidP="00913342">
      <w:pPr>
        <w:pStyle w:val="Heading8"/>
        <w:tabs>
          <w:tab w:val="clear" w:pos="1701"/>
        </w:tabs>
        <w:ind w:left="1985" w:firstLine="0"/>
      </w:pPr>
      <w:r w:rsidRPr="001D3B79">
        <w:t xml:space="preserve">Hierin </w:t>
      </w:r>
      <w:r>
        <w:t xml:space="preserve">vermeldt </w:t>
      </w:r>
      <w:r w:rsidRPr="001D3B79">
        <w:t>de aanvrager</w:t>
      </w:r>
      <w:r>
        <w:t xml:space="preserve"> de reden van zijn aanvraag. Dit moet toelaten aan het CCMP de prioriteit van de aanvraag te beoordelen.</w:t>
      </w:r>
    </w:p>
    <w:p w:rsidR="00913342" w:rsidRDefault="00913342" w:rsidP="00913342">
      <w:pPr>
        <w:pStyle w:val="para1"/>
        <w:numPr>
          <w:ilvl w:val="0"/>
          <w:numId w:val="18"/>
        </w:numPr>
        <w:tabs>
          <w:tab w:val="left" w:pos="1560"/>
          <w:tab w:val="left" w:pos="1701"/>
          <w:tab w:val="left" w:pos="3119"/>
          <w:tab w:val="left" w:pos="7513"/>
        </w:tabs>
      </w:pPr>
      <w:r>
        <w:t>Gevraagd materieel (wat?):</w:t>
      </w:r>
    </w:p>
    <w:p w:rsidR="00913342" w:rsidRDefault="00913342" w:rsidP="00913342">
      <w:pPr>
        <w:pStyle w:val="para1"/>
        <w:tabs>
          <w:tab w:val="left" w:pos="1560"/>
          <w:tab w:val="left" w:pos="1701"/>
          <w:tab w:val="left" w:pos="3119"/>
          <w:tab w:val="left" w:pos="7513"/>
        </w:tabs>
        <w:ind w:left="1927"/>
      </w:pPr>
      <w:r>
        <w:t xml:space="preserve">Hierin specifieert de aanvrager het aantal tribunes, het soort tribune, de nodige capaciteit aan zitplaatsen en indien noodzakelijk het aantal </w:t>
      </w:r>
      <w:proofErr w:type="gramStart"/>
      <w:r>
        <w:t>stoelen die</w:t>
      </w:r>
      <w:proofErr w:type="gramEnd"/>
      <w:r>
        <w:t xml:space="preserve"> hij wenst te ontlenen.</w:t>
      </w:r>
    </w:p>
    <w:p w:rsidR="00913342" w:rsidRDefault="00913342" w:rsidP="00913342">
      <w:pPr>
        <w:pStyle w:val="para1"/>
        <w:numPr>
          <w:ilvl w:val="0"/>
          <w:numId w:val="18"/>
        </w:numPr>
        <w:tabs>
          <w:tab w:val="left" w:pos="1560"/>
          <w:tab w:val="left" w:pos="1701"/>
          <w:tab w:val="left" w:pos="3119"/>
          <w:tab w:val="left" w:pos="7513"/>
        </w:tabs>
      </w:pPr>
      <w:r>
        <w:t>Gewenste periode (wanneer?):</w:t>
      </w:r>
    </w:p>
    <w:p w:rsidR="00913342" w:rsidRDefault="00913342" w:rsidP="00913342">
      <w:pPr>
        <w:pStyle w:val="para1"/>
        <w:tabs>
          <w:tab w:val="left" w:pos="1560"/>
          <w:tab w:val="left" w:pos="1701"/>
          <w:tab w:val="left" w:pos="3119"/>
          <w:tab w:val="left" w:pos="7513"/>
        </w:tabs>
        <w:ind w:left="1927"/>
      </w:pPr>
      <w:r>
        <w:t>Hierin vermeldt de aanvrager de gewenste datum van afhaling in het CCMP, de datum van het evenement en de gewenste datum voor het terugbrengen van het materieel naar het CCMP.</w:t>
      </w:r>
    </w:p>
    <w:p w:rsidR="00913342" w:rsidRDefault="00913342" w:rsidP="00913342">
      <w:pPr>
        <w:pStyle w:val="para1"/>
        <w:numPr>
          <w:ilvl w:val="0"/>
          <w:numId w:val="19"/>
        </w:numPr>
        <w:tabs>
          <w:tab w:val="left" w:pos="1560"/>
          <w:tab w:val="left" w:pos="1701"/>
          <w:tab w:val="left" w:pos="2268"/>
          <w:tab w:val="left" w:pos="7513"/>
        </w:tabs>
      </w:pPr>
      <w:r>
        <w:t>De ganse periode mag MAX 05 werkdagen bedragen. Uitzonderingen hierop kunnen enkel in onderling overleg met het CCMP worden toegestaan.</w:t>
      </w:r>
    </w:p>
    <w:p w:rsidR="00913342" w:rsidRDefault="00913342" w:rsidP="00913342">
      <w:pPr>
        <w:pStyle w:val="para1"/>
        <w:numPr>
          <w:ilvl w:val="0"/>
          <w:numId w:val="19"/>
        </w:numPr>
        <w:tabs>
          <w:tab w:val="left" w:pos="1560"/>
          <w:tab w:val="left" w:pos="1701"/>
          <w:tab w:val="left" w:pos="2268"/>
          <w:tab w:val="left" w:pos="7513"/>
        </w:tabs>
      </w:pPr>
      <w:r w:rsidRPr="00AB79CA">
        <w:t>De aanvrager staat in voor het transport</w:t>
      </w:r>
      <w:r w:rsidR="002C2CC8">
        <w:t xml:space="preserve"> (</w:t>
      </w:r>
      <w:r w:rsidR="002C2CC8">
        <w:t xml:space="preserve">met </w:t>
      </w:r>
      <w:r w:rsidR="002C2CC8" w:rsidRPr="00D80319">
        <w:rPr>
          <w:color w:val="000000"/>
        </w:rPr>
        <w:t>uitzondering van de mobiele tribune die steeds door personeel van het CCMP wordt gebracht</w:t>
      </w:r>
      <w:r w:rsidR="002C2CC8">
        <w:rPr>
          <w:color w:val="000000"/>
        </w:rPr>
        <w:t>)</w:t>
      </w:r>
      <w:r>
        <w:t xml:space="preserve">, </w:t>
      </w:r>
      <w:r w:rsidRPr="00AB59EF">
        <w:t>het laden en lossen van de tribunes op de plaats van op- en afbouw</w:t>
      </w:r>
      <w:r w:rsidRPr="00AB79CA">
        <w:t xml:space="preserve"> en levert het </w:t>
      </w:r>
      <w:proofErr w:type="gramStart"/>
      <w:r w:rsidRPr="00AB79CA">
        <w:t>Pers dat</w:t>
      </w:r>
      <w:proofErr w:type="gramEnd"/>
      <w:r w:rsidRPr="00AB79CA">
        <w:t xml:space="preserve"> nodig</w:t>
      </w:r>
      <w:r>
        <w:t xml:space="preserve"> is voor de opbouw en afbraak va</w:t>
      </w:r>
      <w:r w:rsidRPr="00AB79CA">
        <w:t>n de tribune.</w:t>
      </w:r>
    </w:p>
    <w:p w:rsidR="00913342" w:rsidRDefault="00913342" w:rsidP="00913342">
      <w:pPr>
        <w:pStyle w:val="para1"/>
        <w:numPr>
          <w:ilvl w:val="0"/>
          <w:numId w:val="18"/>
        </w:numPr>
        <w:tabs>
          <w:tab w:val="left" w:pos="1560"/>
          <w:tab w:val="left" w:pos="1701"/>
          <w:tab w:val="left" w:pos="3119"/>
          <w:tab w:val="left" w:pos="7513"/>
        </w:tabs>
      </w:pPr>
      <w:r>
        <w:t>Verantwoordelijke POC (wie?):</w:t>
      </w:r>
    </w:p>
    <w:p w:rsidR="00913342" w:rsidRDefault="00913342" w:rsidP="00913342">
      <w:pPr>
        <w:pStyle w:val="para1"/>
        <w:tabs>
          <w:tab w:val="left" w:pos="1560"/>
          <w:tab w:val="left" w:pos="1701"/>
          <w:tab w:val="left" w:pos="3119"/>
          <w:tab w:val="left" w:pos="7513"/>
        </w:tabs>
        <w:ind w:left="1927"/>
      </w:pPr>
      <w:r>
        <w:t>Hierin geeft de aanvrager een naam en contactgegevens van de verantwoordelijke van de eenheid voor het opstellen van de tribunes. Deze persoon zal door het CCMP gecontacteerd worden voor verdere coördinatie.</w:t>
      </w:r>
    </w:p>
    <w:p w:rsidR="00913342" w:rsidRDefault="00913342" w:rsidP="00913342">
      <w:pPr>
        <w:pStyle w:val="para1"/>
        <w:numPr>
          <w:ilvl w:val="0"/>
          <w:numId w:val="18"/>
        </w:numPr>
        <w:tabs>
          <w:tab w:val="left" w:pos="1560"/>
          <w:tab w:val="left" w:pos="1701"/>
          <w:tab w:val="left" w:pos="3119"/>
          <w:tab w:val="left" w:pos="7513"/>
        </w:tabs>
      </w:pPr>
      <w:r>
        <w:t>Allerlei:</w:t>
      </w:r>
    </w:p>
    <w:p w:rsidR="00913342" w:rsidRDefault="00913342" w:rsidP="00913342">
      <w:pPr>
        <w:pStyle w:val="para1"/>
        <w:tabs>
          <w:tab w:val="left" w:pos="1560"/>
          <w:tab w:val="left" w:pos="1701"/>
          <w:tab w:val="left" w:pos="3119"/>
          <w:tab w:val="left" w:pos="7513"/>
        </w:tabs>
        <w:ind w:left="1927"/>
      </w:pPr>
      <w:r>
        <w:t xml:space="preserve">Hierin vermeldt de aanvrager alle andere nuttige informatie die hij wenst mee te delen aan het CCMP. De aanvrager kan bijvoorbeeld hierin vermelden of hij technische raadgeving van het CCMP wenst met betrekking tot de mogelijkheid een tribune op een bepaalde locatie op te stellen. </w:t>
      </w:r>
      <w:r w:rsidRPr="00AB59EF">
        <w:t xml:space="preserve">In </w:t>
      </w:r>
      <w:r>
        <w:t xml:space="preserve">het </w:t>
      </w:r>
      <w:r w:rsidRPr="00AB59EF">
        <w:t xml:space="preserve">geval </w:t>
      </w:r>
      <w:r>
        <w:t xml:space="preserve">dat </w:t>
      </w:r>
      <w:r w:rsidRPr="00AB59EF">
        <w:t>het opstellen gebeurt op burgerterrein</w:t>
      </w:r>
      <w:r>
        <w:t>,</w:t>
      </w:r>
      <w:r w:rsidRPr="00AB59EF">
        <w:t xml:space="preserve"> zal voorafgaand en in samenspraak met de aanvrager een </w:t>
      </w:r>
      <w:proofErr w:type="spellStart"/>
      <w:r w:rsidRPr="00AB59EF">
        <w:t>Recce</w:t>
      </w:r>
      <w:proofErr w:type="spellEnd"/>
      <w:r w:rsidRPr="00AB59EF">
        <w:t xml:space="preserve"> </w:t>
      </w:r>
      <w:r>
        <w:t>worden uitgevoerd.</w:t>
      </w:r>
    </w:p>
    <w:p w:rsidR="00913342" w:rsidRDefault="00913342" w:rsidP="00913342">
      <w:pPr>
        <w:pStyle w:val="para1"/>
        <w:tabs>
          <w:tab w:val="left" w:pos="1560"/>
          <w:tab w:val="left" w:pos="1701"/>
          <w:tab w:val="left" w:pos="3119"/>
          <w:tab w:val="left" w:pos="4962"/>
          <w:tab w:val="left" w:pos="7513"/>
        </w:tabs>
        <w:ind w:left="0"/>
      </w:pPr>
      <w:bookmarkStart w:id="108" w:name="_GoBack"/>
      <w:bookmarkEnd w:id="108"/>
    </w:p>
    <w:tbl>
      <w:tblPr>
        <w:tblpPr w:leftFromText="180" w:rightFromText="180" w:vertAnchor="text" w:horzAnchor="margin" w:tblpXSpec="center" w:tblpY="646"/>
        <w:tblW w:w="8330" w:type="dxa"/>
        <w:tblLayout w:type="fixed"/>
        <w:tblLook w:val="0000" w:firstRow="0" w:lastRow="0" w:firstColumn="0" w:lastColumn="0" w:noHBand="0" w:noVBand="0"/>
      </w:tblPr>
      <w:tblGrid>
        <w:gridCol w:w="1097"/>
        <w:gridCol w:w="4680"/>
        <w:gridCol w:w="2553"/>
      </w:tblGrid>
      <w:tr w:rsidR="00913342" w:rsidRPr="00DB231D" w:rsidTr="00266726">
        <w:trPr>
          <w:trHeight w:val="423"/>
        </w:trPr>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8"/>
              </w:rPr>
            </w:pPr>
          </w:p>
        </w:tc>
        <w:tc>
          <w:tcPr>
            <w:tcW w:w="4680" w:type="dxa"/>
            <w:tcBorders>
              <w:top w:val="single" w:sz="4" w:space="0" w:color="auto"/>
              <w:left w:val="nil"/>
              <w:bottom w:val="single" w:sz="4" w:space="0" w:color="auto"/>
              <w:right w:val="single" w:sz="4" w:space="0" w:color="auto"/>
            </w:tcBorders>
            <w:shd w:val="clear" w:color="auto" w:fill="auto"/>
            <w:noWrap/>
            <w:vAlign w:val="center"/>
          </w:tcPr>
          <w:p w:rsidR="00913342" w:rsidRPr="00853792" w:rsidRDefault="00913342" w:rsidP="00073B08">
            <w:pPr>
              <w:jc w:val="center"/>
              <w:rPr>
                <w:rFonts w:ascii="Comic Sans MS" w:hAnsi="Comic Sans MS" w:cs="Arial"/>
                <w:b/>
                <w:bCs/>
                <w:sz w:val="20"/>
                <w:szCs w:val="28"/>
                <w:lang w:val="en-US"/>
              </w:rPr>
            </w:pPr>
            <w:proofErr w:type="spellStart"/>
            <w:r w:rsidRPr="00853792">
              <w:rPr>
                <w:rFonts w:ascii="Comic Sans MS" w:hAnsi="Comic Sans MS" w:cs="Arial"/>
                <w:b/>
                <w:bCs/>
                <w:sz w:val="20"/>
                <w:szCs w:val="28"/>
                <w:lang w:val="en-US"/>
              </w:rPr>
              <w:t>Benaming</w:t>
            </w:r>
            <w:proofErr w:type="spellEnd"/>
          </w:p>
        </w:tc>
        <w:tc>
          <w:tcPr>
            <w:tcW w:w="2553" w:type="dxa"/>
            <w:tcBorders>
              <w:top w:val="single" w:sz="4" w:space="0" w:color="auto"/>
              <w:left w:val="nil"/>
              <w:bottom w:val="single" w:sz="4" w:space="0" w:color="auto"/>
              <w:right w:val="single" w:sz="4" w:space="0" w:color="auto"/>
            </w:tcBorders>
            <w:shd w:val="clear" w:color="auto" w:fill="auto"/>
            <w:vAlign w:val="bottom"/>
          </w:tcPr>
          <w:p w:rsidR="00913342" w:rsidRPr="00853792" w:rsidRDefault="00913342" w:rsidP="00073B08">
            <w:pPr>
              <w:jc w:val="center"/>
              <w:rPr>
                <w:rFonts w:ascii="Comic Sans MS" w:hAnsi="Comic Sans MS" w:cs="Arial"/>
                <w:b/>
                <w:bCs/>
                <w:sz w:val="20"/>
                <w:szCs w:val="28"/>
                <w:lang w:val="en-US"/>
              </w:rPr>
            </w:pPr>
            <w:proofErr w:type="spellStart"/>
            <w:r w:rsidRPr="00853792">
              <w:rPr>
                <w:rFonts w:ascii="Comic Sans MS" w:hAnsi="Comic Sans MS" w:cs="Arial"/>
                <w:b/>
                <w:bCs/>
                <w:sz w:val="20"/>
                <w:szCs w:val="28"/>
                <w:lang w:val="en-US"/>
              </w:rPr>
              <w:t>Voorzien</w:t>
            </w:r>
            <w:proofErr w:type="spellEnd"/>
            <w:r w:rsidRPr="00853792">
              <w:rPr>
                <w:rFonts w:ascii="Comic Sans MS" w:hAnsi="Comic Sans MS" w:cs="Arial"/>
                <w:b/>
                <w:bCs/>
                <w:sz w:val="20"/>
                <w:szCs w:val="28"/>
                <w:lang w:val="en-US"/>
              </w:rPr>
              <w:t xml:space="preserve"> per tribune</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Vloersteun</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r w:rsidRPr="00853792">
              <w:rPr>
                <w:rFonts w:ascii="Comic Sans MS" w:hAnsi="Comic Sans MS" w:cs="Arial"/>
                <w:sz w:val="20"/>
                <w:szCs w:val="24"/>
                <w:lang w:val="en-US"/>
              </w:rPr>
              <w:t xml:space="preserve">Klein </w:t>
            </w:r>
            <w:proofErr w:type="spellStart"/>
            <w:r w:rsidRPr="00853792">
              <w:rPr>
                <w:rFonts w:ascii="Comic Sans MS" w:hAnsi="Comic Sans MS" w:cs="Arial"/>
                <w:sz w:val="20"/>
                <w:szCs w:val="24"/>
                <w:lang w:val="en-US"/>
              </w:rPr>
              <w:t>verbindingsraam</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30</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r w:rsidRPr="00853792">
              <w:rPr>
                <w:rFonts w:ascii="Comic Sans MS" w:hAnsi="Comic Sans MS" w:cs="Arial"/>
                <w:sz w:val="20"/>
                <w:szCs w:val="24"/>
                <w:lang w:val="en-US"/>
              </w:rPr>
              <w:t xml:space="preserve">Groot </w:t>
            </w:r>
            <w:proofErr w:type="spellStart"/>
            <w:r w:rsidRPr="00853792">
              <w:rPr>
                <w:rFonts w:ascii="Comic Sans MS" w:hAnsi="Comic Sans MS" w:cs="Arial"/>
                <w:sz w:val="20"/>
                <w:szCs w:val="24"/>
                <w:lang w:val="en-US"/>
              </w:rPr>
              <w:t>verbindingsraam</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4</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Zijraam</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16</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5</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Dekzeilkap</w:t>
            </w:r>
            <w:proofErr w:type="spellEnd"/>
            <w:r w:rsidRPr="00853792">
              <w:rPr>
                <w:rFonts w:ascii="Comic Sans MS" w:hAnsi="Comic Sans MS" w:cs="Arial"/>
                <w:sz w:val="20"/>
                <w:szCs w:val="24"/>
                <w:lang w:val="en-US"/>
              </w:rPr>
              <w:t>(triangle)</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6</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Leuning</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voor-achter</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7</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leuning</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zijkant</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8</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8</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Middenste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verbindingsraam</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9</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Voorste</w:t>
            </w:r>
            <w:proofErr w:type="spellEnd"/>
            <w:r w:rsidRPr="00853792">
              <w:rPr>
                <w:rFonts w:ascii="Comic Sans MS" w:hAnsi="Comic Sans MS" w:cs="Arial"/>
                <w:sz w:val="20"/>
                <w:szCs w:val="24"/>
                <w:lang w:val="en-US"/>
              </w:rPr>
              <w:t xml:space="preserve"> en </w:t>
            </w:r>
            <w:proofErr w:type="spellStart"/>
            <w:r w:rsidRPr="00853792">
              <w:rPr>
                <w:rFonts w:ascii="Comic Sans MS" w:hAnsi="Comic Sans MS" w:cs="Arial"/>
                <w:sz w:val="20"/>
                <w:szCs w:val="24"/>
                <w:lang w:val="en-US"/>
              </w:rPr>
              <w:t>achterst</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verbindingsraam</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10</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10</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Verbindingsbuis</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boven</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11</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Achterste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steunbuis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12</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Middenste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steunbuis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13</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Voorste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steunbuis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14</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Achterste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eindbuis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15</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middenste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eindbuis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16</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voorste</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eindbuis</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17</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Steun</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voor</w:t>
            </w:r>
            <w:proofErr w:type="spellEnd"/>
            <w:r w:rsidRPr="00853792">
              <w:rPr>
                <w:rFonts w:ascii="Comic Sans MS" w:hAnsi="Comic Sans MS" w:cs="Arial"/>
                <w:sz w:val="20"/>
                <w:szCs w:val="24"/>
                <w:lang w:val="en-US"/>
              </w:rPr>
              <w:t xml:space="preserve"> leaning (</w:t>
            </w:r>
            <w:proofErr w:type="spellStart"/>
            <w:r w:rsidRPr="00853792">
              <w:rPr>
                <w:rFonts w:ascii="Comic Sans MS" w:hAnsi="Comic Sans MS" w:cs="Arial"/>
                <w:sz w:val="20"/>
                <w:szCs w:val="24"/>
                <w:lang w:val="en-US"/>
              </w:rPr>
              <w:t>bol</w:t>
            </w:r>
            <w:proofErr w:type="spellEnd"/>
            <w:r w:rsidRPr="00853792">
              <w:rPr>
                <w:rFonts w:ascii="Comic Sans MS" w:hAnsi="Comic Sans MS" w:cs="Arial"/>
                <w:sz w:val="20"/>
                <w:szCs w:val="24"/>
                <w:lang w:val="en-US"/>
              </w:rPr>
              <w:t>)</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18</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Vloerplaat</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30</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19</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Zeil</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groot</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Dak</w:t>
            </w:r>
            <w:proofErr w:type="spellEnd"/>
            <w:r w:rsidRPr="00853792">
              <w:rPr>
                <w:rFonts w:ascii="Comic Sans MS" w:hAnsi="Comic Sans MS" w:cs="Arial"/>
                <w:sz w:val="20"/>
                <w:szCs w:val="24"/>
                <w:lang w:val="en-US"/>
              </w:rPr>
              <w:t>)</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20</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Bevestigingsbuis</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voor</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dekzeil</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10</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21</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Spanbanden</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dekzeil</w:t>
            </w:r>
            <w:proofErr w:type="spellEnd"/>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20</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22</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rPr>
            </w:pPr>
            <w:r w:rsidRPr="00853792">
              <w:rPr>
                <w:rFonts w:ascii="Comic Sans MS" w:hAnsi="Comic Sans MS" w:cs="Arial"/>
                <w:sz w:val="20"/>
                <w:szCs w:val="24"/>
              </w:rPr>
              <w:t>Ronde doorsteekbuis</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5</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23</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Leuning</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korte</w:t>
            </w:r>
            <w:proofErr w:type="spellEnd"/>
            <w:r w:rsidRPr="00853792">
              <w:rPr>
                <w:rFonts w:ascii="Comic Sans MS" w:hAnsi="Comic Sans MS" w:cs="Arial"/>
                <w:sz w:val="20"/>
                <w:szCs w:val="24"/>
                <w:lang w:val="en-US"/>
              </w:rPr>
              <w:t xml:space="preserve"> type (1m)</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24</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Leuning</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korte</w:t>
            </w:r>
            <w:proofErr w:type="spellEnd"/>
            <w:r w:rsidRPr="00853792">
              <w:rPr>
                <w:rFonts w:ascii="Comic Sans MS" w:hAnsi="Comic Sans MS" w:cs="Arial"/>
                <w:sz w:val="20"/>
                <w:szCs w:val="24"/>
                <w:lang w:val="en-US"/>
              </w:rPr>
              <w:t xml:space="preserve"> type(2 m)</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25</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r w:rsidRPr="00853792">
              <w:rPr>
                <w:rFonts w:ascii="Comic Sans MS" w:hAnsi="Comic Sans MS" w:cs="Arial"/>
                <w:sz w:val="20"/>
                <w:szCs w:val="24"/>
                <w:lang w:val="en-US"/>
              </w:rPr>
              <w:t>Trap</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26</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Veiligheidslat</w:t>
            </w:r>
            <w:proofErr w:type="spellEnd"/>
            <w:r w:rsidRPr="00853792">
              <w:rPr>
                <w:rFonts w:ascii="Comic Sans MS" w:hAnsi="Comic Sans MS" w:cs="Arial"/>
                <w:sz w:val="20"/>
                <w:szCs w:val="24"/>
                <w:lang w:val="en-US"/>
              </w:rPr>
              <w:t xml:space="preserve"> 3m</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27</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Veiligheidslat</w:t>
            </w:r>
            <w:proofErr w:type="spellEnd"/>
            <w:r w:rsidRPr="00853792">
              <w:rPr>
                <w:rFonts w:ascii="Comic Sans MS" w:hAnsi="Comic Sans MS" w:cs="Arial"/>
                <w:sz w:val="20"/>
                <w:szCs w:val="24"/>
                <w:lang w:val="en-US"/>
              </w:rPr>
              <w:t xml:space="preserve"> 1m</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w:t>
            </w:r>
          </w:p>
        </w:tc>
      </w:tr>
      <w:tr w:rsidR="00913342" w:rsidRPr="00DB231D" w:rsidTr="00266726">
        <w:trPr>
          <w:trHeight w:val="255"/>
        </w:trPr>
        <w:tc>
          <w:tcPr>
            <w:tcW w:w="1097" w:type="dxa"/>
            <w:tcBorders>
              <w:top w:val="nil"/>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28</w:t>
            </w:r>
          </w:p>
        </w:tc>
        <w:tc>
          <w:tcPr>
            <w:tcW w:w="4680"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Veiligheidslat</w:t>
            </w:r>
            <w:proofErr w:type="spellEnd"/>
            <w:r w:rsidRPr="00853792">
              <w:rPr>
                <w:rFonts w:ascii="Comic Sans MS" w:hAnsi="Comic Sans MS" w:cs="Arial"/>
                <w:sz w:val="20"/>
                <w:szCs w:val="24"/>
                <w:lang w:val="en-US"/>
              </w:rPr>
              <w:t xml:space="preserve"> 2m </w:t>
            </w:r>
          </w:p>
        </w:tc>
        <w:tc>
          <w:tcPr>
            <w:tcW w:w="2553" w:type="dxa"/>
            <w:tcBorders>
              <w:top w:val="nil"/>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2</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29</w:t>
            </w:r>
          </w:p>
        </w:tc>
        <w:tc>
          <w:tcPr>
            <w:tcW w:w="4680" w:type="dxa"/>
            <w:tcBorders>
              <w:top w:val="single" w:sz="4" w:space="0" w:color="auto"/>
              <w:left w:val="nil"/>
              <w:bottom w:val="single" w:sz="4" w:space="0" w:color="auto"/>
              <w:right w:val="single" w:sz="4" w:space="0" w:color="auto"/>
            </w:tcBorders>
            <w:shd w:val="clear" w:color="auto" w:fill="auto"/>
            <w:noWrap/>
            <w:vAlign w:val="bottom"/>
          </w:tcPr>
          <w:p w:rsidR="00913342" w:rsidRPr="00853792" w:rsidRDefault="00913342" w:rsidP="00073B08">
            <w:pPr>
              <w:rPr>
                <w:rFonts w:ascii="Comic Sans MS" w:hAnsi="Comic Sans MS" w:cs="Arial"/>
                <w:sz w:val="20"/>
                <w:szCs w:val="24"/>
                <w:lang w:val="en-US"/>
              </w:rPr>
            </w:pPr>
            <w:r w:rsidRPr="00853792">
              <w:rPr>
                <w:rFonts w:ascii="Comic Sans MS" w:hAnsi="Comic Sans MS" w:cs="Arial"/>
                <w:sz w:val="20"/>
                <w:szCs w:val="24"/>
                <w:lang w:val="en-US"/>
              </w:rPr>
              <w:t> </w:t>
            </w:r>
            <w:proofErr w:type="spellStart"/>
            <w:r w:rsidRPr="00853792">
              <w:rPr>
                <w:rFonts w:ascii="Comic Sans MS" w:hAnsi="Comic Sans MS" w:cs="Arial"/>
                <w:sz w:val="20"/>
                <w:szCs w:val="24"/>
                <w:lang w:val="en-US"/>
              </w:rPr>
              <w:t>Veiligheidslat</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zijkant</w:t>
            </w:r>
            <w:proofErr w:type="spellEnd"/>
          </w:p>
        </w:tc>
        <w:tc>
          <w:tcPr>
            <w:tcW w:w="2553" w:type="dxa"/>
            <w:tcBorders>
              <w:top w:val="single" w:sz="4" w:space="0" w:color="auto"/>
              <w:left w:val="nil"/>
              <w:bottom w:val="single" w:sz="4" w:space="0" w:color="auto"/>
              <w:right w:val="single" w:sz="4" w:space="0" w:color="auto"/>
            </w:tcBorders>
            <w:shd w:val="clear" w:color="auto" w:fill="auto"/>
            <w:noWrap/>
            <w:vAlign w:val="bottom"/>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30</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r w:rsidRPr="00853792">
              <w:rPr>
                <w:rFonts w:ascii="Comic Sans MS" w:hAnsi="Comic Sans MS" w:cs="Arial"/>
                <w:sz w:val="20"/>
                <w:szCs w:val="24"/>
                <w:lang w:val="en-US"/>
              </w:rPr>
              <w:t>Spanners</w:t>
            </w:r>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30</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31</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Veiligheidsclips</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60</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32</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Bevestigngsbeugel</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planken</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voor</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achter</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14</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33</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Bevestigingsbeugel</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midden</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10</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34</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Bevestigingsplaatjes</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midden</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10</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35</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Beveiligingsbeugels</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vloerplaten</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30/2</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36</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Draaipoten</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48/2</w:t>
            </w:r>
          </w:p>
        </w:tc>
      </w:tr>
      <w:tr w:rsidR="00913342" w:rsidRPr="00DB231D" w:rsidTr="00266726">
        <w:trPr>
          <w:trHeight w:val="255"/>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37</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Opbergbakken</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6</w:t>
            </w:r>
          </w:p>
        </w:tc>
      </w:tr>
      <w:tr w:rsidR="00913342" w:rsidRPr="00DB231D" w:rsidTr="00266726">
        <w:trPr>
          <w:trHeight w:val="193"/>
        </w:trPr>
        <w:tc>
          <w:tcPr>
            <w:tcW w:w="1097" w:type="dxa"/>
            <w:tcBorders>
              <w:top w:val="single" w:sz="4" w:space="0" w:color="auto"/>
              <w:left w:val="single" w:sz="4" w:space="0" w:color="auto"/>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lang w:val="en-US"/>
              </w:rPr>
            </w:pPr>
            <w:r w:rsidRPr="00853792">
              <w:rPr>
                <w:rFonts w:ascii="Comic Sans MS" w:hAnsi="Comic Sans MS" w:cs="Arial"/>
                <w:sz w:val="20"/>
                <w:lang w:val="en-US"/>
              </w:rPr>
              <w:t>38</w:t>
            </w:r>
          </w:p>
        </w:tc>
        <w:tc>
          <w:tcPr>
            <w:tcW w:w="4680"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rPr>
                <w:rFonts w:ascii="Comic Sans MS" w:hAnsi="Comic Sans MS" w:cs="Arial"/>
                <w:sz w:val="20"/>
                <w:szCs w:val="24"/>
                <w:lang w:val="en-US"/>
              </w:rPr>
            </w:pPr>
            <w:proofErr w:type="spellStart"/>
            <w:r w:rsidRPr="00853792">
              <w:rPr>
                <w:rFonts w:ascii="Comic Sans MS" w:hAnsi="Comic Sans MS" w:cs="Arial"/>
                <w:sz w:val="20"/>
                <w:szCs w:val="24"/>
                <w:lang w:val="en-US"/>
              </w:rPr>
              <w:t>Spanbanden</w:t>
            </w:r>
            <w:proofErr w:type="spellEnd"/>
            <w:r w:rsidRPr="00853792">
              <w:rPr>
                <w:rFonts w:ascii="Comic Sans MS" w:hAnsi="Comic Sans MS" w:cs="Arial"/>
                <w:sz w:val="20"/>
                <w:szCs w:val="24"/>
                <w:lang w:val="en-US"/>
              </w:rPr>
              <w:t xml:space="preserve"> </w:t>
            </w:r>
            <w:proofErr w:type="spellStart"/>
            <w:r w:rsidRPr="00853792">
              <w:rPr>
                <w:rFonts w:ascii="Comic Sans MS" w:hAnsi="Comic Sans MS" w:cs="Arial"/>
                <w:sz w:val="20"/>
                <w:szCs w:val="24"/>
                <w:lang w:val="en-US"/>
              </w:rPr>
              <w:t>Materiaal</w:t>
            </w:r>
            <w:proofErr w:type="spellEnd"/>
          </w:p>
        </w:tc>
        <w:tc>
          <w:tcPr>
            <w:tcW w:w="2553" w:type="dxa"/>
            <w:tcBorders>
              <w:top w:val="single" w:sz="4" w:space="0" w:color="auto"/>
              <w:left w:val="nil"/>
              <w:bottom w:val="single" w:sz="4" w:space="0" w:color="auto"/>
              <w:right w:val="single" w:sz="4" w:space="0" w:color="auto"/>
            </w:tcBorders>
            <w:shd w:val="clear" w:color="auto" w:fill="auto"/>
            <w:noWrap/>
          </w:tcPr>
          <w:p w:rsidR="00913342" w:rsidRPr="00853792" w:rsidRDefault="00913342" w:rsidP="00073B08">
            <w:pPr>
              <w:jc w:val="center"/>
              <w:rPr>
                <w:rFonts w:ascii="Comic Sans MS" w:hAnsi="Comic Sans MS" w:cs="Arial"/>
                <w:sz w:val="20"/>
                <w:szCs w:val="24"/>
                <w:lang w:val="en-US"/>
              </w:rPr>
            </w:pPr>
            <w:r w:rsidRPr="00853792">
              <w:rPr>
                <w:rFonts w:ascii="Comic Sans MS" w:hAnsi="Comic Sans MS" w:cs="Arial"/>
                <w:sz w:val="20"/>
                <w:szCs w:val="24"/>
                <w:lang w:val="en-US"/>
              </w:rPr>
              <w:t>7</w:t>
            </w:r>
          </w:p>
        </w:tc>
      </w:tr>
    </w:tbl>
    <w:p w:rsidR="00913342" w:rsidRDefault="00913342" w:rsidP="00913342">
      <w:pPr>
        <w:pStyle w:val="Heading9"/>
      </w:pPr>
      <w:bookmarkStart w:id="109" w:name="_Toc340061569"/>
      <w:bookmarkStart w:id="110" w:name="_Toc343497286"/>
      <w:r>
        <w:t xml:space="preserve">Bijlage </w:t>
      </w:r>
      <w:proofErr w:type="gramStart"/>
      <w:r>
        <w:t>C :</w:t>
      </w:r>
      <w:proofErr w:type="gramEnd"/>
      <w:r>
        <w:t xml:space="preserve"> Checklist overgave/overname tribune</w:t>
      </w:r>
      <w:bookmarkEnd w:id="109"/>
      <w:bookmarkEnd w:id="110"/>
    </w:p>
    <w:p w:rsidR="00913342" w:rsidRDefault="00913342" w:rsidP="00913342">
      <w:pPr>
        <w:pStyle w:val="para1"/>
        <w:tabs>
          <w:tab w:val="left" w:pos="1560"/>
          <w:tab w:val="left" w:pos="1701"/>
          <w:tab w:val="left" w:pos="3119"/>
          <w:tab w:val="left" w:pos="4962"/>
          <w:tab w:val="left" w:pos="7513"/>
        </w:tabs>
        <w:jc w:val="right"/>
        <w:rPr>
          <w:b/>
        </w:rPr>
      </w:pPr>
    </w:p>
    <w:p w:rsidR="00913342" w:rsidRPr="00853792" w:rsidRDefault="00913342" w:rsidP="00913342">
      <w:pPr>
        <w:spacing w:after="120"/>
        <w:jc w:val="center"/>
        <w:rPr>
          <w:rFonts w:ascii="Comic Sans MS" w:hAnsi="Comic Sans MS"/>
        </w:rPr>
      </w:pPr>
      <w:r w:rsidRPr="00853792">
        <w:rPr>
          <w:rFonts w:ascii="Comic Sans MS" w:hAnsi="Comic Sans MS"/>
          <w:b/>
          <w:sz w:val="24"/>
          <w:szCs w:val="24"/>
          <w:u w:val="single"/>
        </w:rPr>
        <w:t>VOOR OVERGAVE</w:t>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sz w:val="24"/>
          <w:szCs w:val="24"/>
        </w:rPr>
        <w:tab/>
      </w:r>
      <w:r w:rsidRPr="00853792">
        <w:rPr>
          <w:rFonts w:ascii="Comic Sans MS" w:hAnsi="Comic Sans MS"/>
          <w:b/>
          <w:sz w:val="24"/>
          <w:szCs w:val="24"/>
          <w:u w:val="single"/>
        </w:rPr>
        <w:t>VOOR OVERNAME</w:t>
      </w:r>
    </w:p>
    <w:p w:rsidR="00913342" w:rsidRDefault="00913342" w:rsidP="00913342">
      <w:pPr>
        <w:pStyle w:val="Heading9"/>
      </w:pPr>
      <w:bookmarkStart w:id="111" w:name="_Toc340061570"/>
      <w:bookmarkStart w:id="112" w:name="_Toc343497287"/>
      <w:r>
        <w:lastRenderedPageBreak/>
        <w:t xml:space="preserve">Bijlage </w:t>
      </w:r>
      <w:proofErr w:type="gramStart"/>
      <w:r>
        <w:t>D :</w:t>
      </w:r>
      <w:proofErr w:type="gramEnd"/>
      <w:r>
        <w:t xml:space="preserve"> Veiligheidsvoorschriften tribune</w:t>
      </w:r>
      <w:bookmarkEnd w:id="111"/>
      <w:bookmarkEnd w:id="112"/>
    </w:p>
    <w:tbl>
      <w:tblPr>
        <w:tblW w:w="11058"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5"/>
        <w:gridCol w:w="2120"/>
        <w:gridCol w:w="518"/>
        <w:gridCol w:w="715"/>
        <w:gridCol w:w="770"/>
      </w:tblGrid>
      <w:tr w:rsidR="00913342" w:rsidRPr="00896D9A" w:rsidTr="00A00A4B">
        <w:tc>
          <w:tcPr>
            <w:tcW w:w="11058" w:type="dxa"/>
            <w:gridSpan w:val="5"/>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rPr>
            </w:pPr>
            <w:r w:rsidRPr="00A00A4B">
              <w:rPr>
                <w:b/>
              </w:rPr>
              <w:t>Tribune</w:t>
            </w:r>
          </w:p>
        </w:tc>
      </w:tr>
      <w:tr w:rsidR="00913342" w:rsidRPr="00E40FF4" w:rsidTr="00A00A4B">
        <w:tc>
          <w:tcPr>
            <w:tcW w:w="11058" w:type="dxa"/>
            <w:gridSpan w:val="5"/>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caps/>
              </w:rPr>
            </w:pPr>
            <w:r w:rsidRPr="00A00A4B">
              <w:rPr>
                <w:b/>
                <w:caps/>
              </w:rPr>
              <w:t>VEILIGHEIDSVOORSCHRIFTEN WAARAAN DE ORGANISATOR MOET VOLDOEN</w:t>
            </w:r>
          </w:p>
        </w:tc>
      </w:tr>
      <w:tr w:rsidR="00913342" w:rsidRPr="00E40FF4" w:rsidTr="00A00A4B">
        <w:tc>
          <w:tcPr>
            <w:tcW w:w="11058" w:type="dxa"/>
            <w:gridSpan w:val="5"/>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pPr>
            <w:r w:rsidRPr="00A00A4B">
              <w:t>Dit heeft tot doel om minimale voorwaarden te bepalen om</w:t>
            </w:r>
            <w:proofErr w:type="gramStart"/>
            <w:r w:rsidRPr="00A00A4B">
              <w:t>:</w:t>
            </w:r>
            <w:r w:rsidRPr="00A00A4B">
              <w:tab/>
            </w:r>
            <w:r w:rsidRPr="00A00A4B">
              <w:tab/>
            </w:r>
            <w:r w:rsidRPr="00A00A4B">
              <w:tab/>
            </w:r>
            <w:r w:rsidRPr="00A00A4B">
              <w:tab/>
            </w:r>
            <w:r w:rsidRPr="00A00A4B">
              <w:tab/>
            </w:r>
            <w:r w:rsidRPr="00A00A4B">
              <w:tab/>
            </w:r>
            <w:r w:rsidRPr="00A00A4B">
              <w:tab/>
            </w:r>
            <w:r w:rsidRPr="00A00A4B">
              <w:tab/>
            </w:r>
            <w:proofErr w:type="gramEnd"/>
          </w:p>
          <w:p w:rsidR="00913342" w:rsidRPr="00A00A4B" w:rsidRDefault="00913342" w:rsidP="00A00A4B">
            <w:pPr>
              <w:pStyle w:val="para1"/>
              <w:tabs>
                <w:tab w:val="left" w:pos="1560"/>
                <w:tab w:val="left" w:pos="1701"/>
                <w:tab w:val="left" w:pos="3119"/>
                <w:tab w:val="left" w:pos="4962"/>
                <w:tab w:val="left" w:pos="7513"/>
              </w:tabs>
              <w:spacing w:after="0"/>
            </w:pPr>
            <w:r w:rsidRPr="00A00A4B">
              <w:tab/>
              <w:t>&gt; brand te voorkomen</w:t>
            </w:r>
            <w:proofErr w:type="gramStart"/>
            <w:r w:rsidR="002C2CC8">
              <w:t>;</w:t>
            </w:r>
            <w:r w:rsidRPr="00A00A4B">
              <w:tab/>
            </w:r>
            <w:r w:rsidRPr="00A00A4B">
              <w:tab/>
            </w:r>
            <w:r w:rsidRPr="00A00A4B">
              <w:tab/>
            </w:r>
            <w:r w:rsidRPr="00A00A4B">
              <w:tab/>
            </w:r>
            <w:r w:rsidRPr="00A00A4B">
              <w:tab/>
            </w:r>
            <w:r w:rsidRPr="00A00A4B">
              <w:tab/>
            </w:r>
            <w:r w:rsidRPr="00A00A4B">
              <w:tab/>
            </w:r>
            <w:proofErr w:type="gramEnd"/>
          </w:p>
          <w:p w:rsidR="00913342" w:rsidRPr="00A00A4B" w:rsidRDefault="00913342" w:rsidP="00A00A4B">
            <w:pPr>
              <w:pStyle w:val="para1"/>
              <w:tabs>
                <w:tab w:val="left" w:pos="1560"/>
                <w:tab w:val="left" w:pos="1701"/>
                <w:tab w:val="left" w:pos="3119"/>
                <w:tab w:val="left" w:pos="4962"/>
                <w:tab w:val="left" w:pos="7513"/>
              </w:tabs>
              <w:spacing w:after="0"/>
            </w:pPr>
            <w:r w:rsidRPr="00A00A4B">
              <w:tab/>
              <w:t>&gt; ieder begin van brand doeltreffend te bestrijden</w:t>
            </w:r>
            <w:proofErr w:type="gramStart"/>
            <w:r w:rsidR="002C2CC8">
              <w:t>;</w:t>
            </w:r>
            <w:r w:rsidRPr="00A00A4B">
              <w:tab/>
            </w:r>
            <w:r w:rsidRPr="00A00A4B">
              <w:tab/>
            </w:r>
            <w:r w:rsidRPr="00A00A4B">
              <w:tab/>
            </w:r>
            <w:r w:rsidRPr="00A00A4B">
              <w:tab/>
            </w:r>
            <w:r w:rsidRPr="00A00A4B">
              <w:tab/>
            </w:r>
            <w:r w:rsidRPr="00A00A4B">
              <w:tab/>
            </w:r>
            <w:r w:rsidRPr="00A00A4B">
              <w:tab/>
            </w:r>
            <w:proofErr w:type="gramEnd"/>
          </w:p>
          <w:p w:rsidR="00913342" w:rsidRPr="00A00A4B" w:rsidRDefault="00913342" w:rsidP="00A00A4B">
            <w:pPr>
              <w:pStyle w:val="para1"/>
              <w:tabs>
                <w:tab w:val="left" w:pos="1560"/>
                <w:tab w:val="left" w:pos="1701"/>
                <w:tab w:val="left" w:pos="3119"/>
                <w:tab w:val="left" w:pos="4962"/>
                <w:tab w:val="left" w:pos="7513"/>
              </w:tabs>
              <w:spacing w:after="0"/>
              <w:ind w:left="568"/>
              <w:rPr>
                <w:b/>
              </w:rPr>
            </w:pPr>
            <w:r w:rsidRPr="00A00A4B">
              <w:tab/>
              <w:t>&gt; een veilige en snelle ontruiming te verzekeren</w:t>
            </w:r>
            <w:r w:rsidR="002C2CC8">
              <w:t>.</w:t>
            </w:r>
            <w:r w:rsidRPr="00A00A4B">
              <w:tab/>
            </w:r>
            <w:r w:rsidRPr="00A00A4B">
              <w:tab/>
            </w:r>
            <w:r w:rsidRPr="00A00A4B">
              <w:tab/>
            </w:r>
            <w:r w:rsidRPr="00A00A4B">
              <w:tab/>
            </w:r>
            <w:r w:rsidRPr="00A00A4B">
              <w:tab/>
            </w:r>
            <w:r w:rsidRPr="00A00A4B">
              <w:tab/>
            </w:r>
            <w:r w:rsidRPr="00A00A4B">
              <w:tab/>
            </w:r>
          </w:p>
        </w:tc>
      </w:tr>
      <w:tr w:rsidR="00913342" w:rsidRPr="00896D9A" w:rsidTr="00A00A4B">
        <w:tc>
          <w:tcPr>
            <w:tcW w:w="9055" w:type="dxa"/>
            <w:gridSpan w:val="2"/>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lang w:val="fr-BE"/>
              </w:rPr>
            </w:pPr>
            <w:r w:rsidRPr="00A00A4B">
              <w:rPr>
                <w:b/>
                <w:lang w:val="fr-BE"/>
              </w:rPr>
              <w:t>ONDERWERP</w:t>
            </w:r>
          </w:p>
        </w:tc>
        <w:tc>
          <w:tcPr>
            <w:tcW w:w="518" w:type="dxa"/>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lang w:val="fr-BE"/>
              </w:rPr>
            </w:pPr>
            <w:r w:rsidRPr="00A00A4B">
              <w:rPr>
                <w:b/>
                <w:lang w:val="fr-BE"/>
              </w:rPr>
              <w:t>OK</w:t>
            </w:r>
          </w:p>
        </w:tc>
        <w:tc>
          <w:tcPr>
            <w:tcW w:w="715" w:type="dxa"/>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lang w:val="fr-BE"/>
              </w:rPr>
            </w:pPr>
            <w:r w:rsidRPr="00A00A4B">
              <w:rPr>
                <w:b/>
                <w:lang w:val="fr-BE"/>
              </w:rPr>
              <w:t>NOK</w:t>
            </w:r>
          </w:p>
        </w:tc>
        <w:tc>
          <w:tcPr>
            <w:tcW w:w="770" w:type="dxa"/>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lang w:val="fr-BE"/>
              </w:rPr>
            </w:pPr>
            <w:r w:rsidRPr="00A00A4B">
              <w:rPr>
                <w:b/>
                <w:lang w:val="fr-BE"/>
              </w:rPr>
              <w:t>N/A</w:t>
            </w: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Alles wat in de tent of tribune komt bestaat uit niet </w:t>
            </w:r>
            <w:proofErr w:type="gramStart"/>
            <w:r w:rsidRPr="00A00A4B">
              <w:rPr>
                <w:rFonts w:ascii="Comic Sans MS" w:hAnsi="Comic Sans MS"/>
                <w:sz w:val="20"/>
              </w:rPr>
              <w:t>makkelijk</w:t>
            </w:r>
            <w:proofErr w:type="gramEnd"/>
            <w:r w:rsidRPr="00A00A4B">
              <w:rPr>
                <w:rFonts w:ascii="Comic Sans MS" w:hAnsi="Comic Sans MS"/>
                <w:sz w:val="20"/>
              </w:rPr>
              <w:t xml:space="preserve"> brandbare materialen (</w:t>
            </w:r>
            <w:proofErr w:type="spellStart"/>
            <w:r w:rsidRPr="00A00A4B">
              <w:rPr>
                <w:rFonts w:ascii="Comic Sans MS" w:hAnsi="Comic Sans MS"/>
                <w:sz w:val="20"/>
              </w:rPr>
              <w:t>oa</w:t>
            </w:r>
            <w:proofErr w:type="spellEnd"/>
            <w:r w:rsidRPr="00A00A4B">
              <w:rPr>
                <w:rFonts w:ascii="Comic Sans MS" w:hAnsi="Comic Sans MS"/>
                <w:sz w:val="20"/>
              </w:rPr>
              <w:t>. kerstbomen, parachutes,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896D9A"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Alle uitgangen en/of nooduitgangen moeten over de volle breedte vrij zijn. Zij moeten op gemakkelijke wijze toegang geven op een vluchtweg. Draaideuren en draaiplaatjes zijn verboden.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lang w:val="fr-BE"/>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lang w:val="fr-BE"/>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lang w:val="fr-BE"/>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Er </w:t>
            </w:r>
            <w:proofErr w:type="gramStart"/>
            <w:r w:rsidRPr="00A00A4B">
              <w:rPr>
                <w:rFonts w:ascii="Comic Sans MS" w:hAnsi="Comic Sans MS"/>
                <w:sz w:val="20"/>
              </w:rPr>
              <w:t>moeten</w:t>
            </w:r>
            <w:proofErr w:type="gramEnd"/>
            <w:r w:rsidRPr="00A00A4B">
              <w:rPr>
                <w:rFonts w:ascii="Comic Sans MS" w:hAnsi="Comic Sans MS"/>
                <w:sz w:val="20"/>
              </w:rPr>
              <w:t xml:space="preserve"> minimum 3 ingangen/uitgangen zijn per tribune van 15 m (90 personen).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Plaatsen van de voorziene pictogrammen (uitgang, blusmateriaal,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Eventueel kunstmatige verlichting indien natuurlijke verlichting onvoldoende blijkt.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Bij gebruik van kunstmatige verlichting is een veiligheidsverlichting te voorzien bij evacuatie. (autonomie van minimum 30 minuten)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CB042D"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Verwarmingstoestellen die werken op gas zijn niet toegelaten als verwarmingsinstallatie van de inrichting</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Opslag van brandbare vloeistoffen en licht brandbare vaste stoffen zijn verboden in de inrichting.</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Motoren met inwendige verbranding, </w:t>
            </w:r>
            <w:proofErr w:type="spellStart"/>
            <w:r w:rsidRPr="00A00A4B">
              <w:rPr>
                <w:rFonts w:ascii="Comic Sans MS" w:hAnsi="Comic Sans MS"/>
                <w:sz w:val="20"/>
              </w:rPr>
              <w:t>warmeluchtgeneratoren</w:t>
            </w:r>
            <w:proofErr w:type="spellEnd"/>
            <w:r w:rsidRPr="00A00A4B">
              <w:rPr>
                <w:rFonts w:ascii="Comic Sans MS" w:hAnsi="Comic Sans MS"/>
                <w:sz w:val="20"/>
              </w:rPr>
              <w:t xml:space="preserve"> en brandstofvoorraden moeten op een veilige plaats ondergebracht worden, buiten de inrichting, op minstens 2 meter.</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Er moeten minstens 1 draagbaar blusapparaat voorzien worden per tribune die geplaatst is op een </w:t>
            </w:r>
            <w:proofErr w:type="gramStart"/>
            <w:r w:rsidRPr="00A00A4B">
              <w:rPr>
                <w:rFonts w:ascii="Comic Sans MS" w:hAnsi="Comic Sans MS"/>
                <w:sz w:val="20"/>
              </w:rPr>
              <w:t>makkelijk</w:t>
            </w:r>
            <w:proofErr w:type="gramEnd"/>
            <w:r w:rsidRPr="00A00A4B">
              <w:rPr>
                <w:rFonts w:ascii="Comic Sans MS" w:hAnsi="Comic Sans MS"/>
                <w:sz w:val="20"/>
              </w:rPr>
              <w:t xml:space="preserve"> bereikbare plaats (uitgang, toog, …)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Bij brand of ongeval de hulpdiensten verwittigen op </w:t>
            </w:r>
            <w:proofErr w:type="spellStart"/>
            <w:proofErr w:type="gramStart"/>
            <w:r w:rsidRPr="00A00A4B">
              <w:rPr>
                <w:rFonts w:ascii="Comic Sans MS" w:hAnsi="Comic Sans MS"/>
                <w:sz w:val="20"/>
              </w:rPr>
              <w:t>nr</w:t>
            </w:r>
            <w:proofErr w:type="spellEnd"/>
            <w:r w:rsidRPr="00A00A4B">
              <w:rPr>
                <w:rFonts w:ascii="Comic Sans MS" w:hAnsi="Comic Sans MS"/>
                <w:sz w:val="20"/>
              </w:rPr>
              <w:t xml:space="preserve">:        </w:t>
            </w:r>
            <w:proofErr w:type="gramEnd"/>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Bij hevige wind of noodweer dienen de aanwezige personen geëvacueerd te worden. Ook in alle andere gevallen waar de veiligheid van de personen niet meer verzekerd kan worden, moet tot evacuatie overgegaan worden.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De ruimte onder de trappen en vloeren mogen niet toegankelijk zijn voor het publiek. Er mag geen materiaal opgeslagen worden onder de tribune</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De trappen moeten voorzien zijn van leuningen van minstens 1 meter hoog.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CB042D" w:rsidTr="00A00A4B">
        <w:tc>
          <w:tcPr>
            <w:tcW w:w="9055" w:type="dxa"/>
            <w:gridSpan w:val="2"/>
            <w:shd w:val="clear" w:color="auto" w:fill="auto"/>
          </w:tcPr>
          <w:p w:rsidR="00B46D98" w:rsidRPr="00A00A4B" w:rsidRDefault="00B46D98" w:rsidP="002C2CC8">
            <w:pPr>
              <w:rPr>
                <w:rFonts w:ascii="Comic Sans MS" w:hAnsi="Comic Sans MS"/>
                <w:sz w:val="20"/>
              </w:rPr>
            </w:pPr>
            <w:r w:rsidRPr="00A00A4B">
              <w:rPr>
                <w:rFonts w:ascii="Comic Sans MS" w:hAnsi="Comic Sans MS"/>
                <w:sz w:val="20"/>
              </w:rPr>
              <w:t>Er mogen maximaal 90 plaatsen voorzien wo</w:t>
            </w:r>
            <w:r w:rsidR="002C2CC8">
              <w:rPr>
                <w:rFonts w:ascii="Comic Sans MS" w:hAnsi="Comic Sans MS"/>
                <w:sz w:val="20"/>
              </w:rPr>
              <w:t>rden voor een vaste tribune en 114 voor e</w:t>
            </w:r>
            <w:r w:rsidR="00175113">
              <w:rPr>
                <w:rFonts w:ascii="Comic Sans MS" w:hAnsi="Comic Sans MS"/>
                <w:sz w:val="20"/>
              </w:rPr>
              <w:t>e</w:t>
            </w:r>
            <w:r w:rsidR="002C2CC8">
              <w:rPr>
                <w:rFonts w:ascii="Comic Sans MS" w:hAnsi="Comic Sans MS"/>
                <w:sz w:val="20"/>
              </w:rPr>
              <w:t>n mobiele tribune</w:t>
            </w:r>
            <w:r w:rsidRPr="00A00A4B">
              <w:rPr>
                <w:rFonts w:ascii="Comic Sans MS" w:hAnsi="Comic Sans MS"/>
                <w:sz w:val="20"/>
              </w:rPr>
              <w:t>. De evacuatiewegen moeten altijd vrij blijven.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De elektrische installaties en uitrustingen moeten voldoen aan de geldende voorschriften, normen en regels. </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CB042D"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 xml:space="preserve">De technische installaties moeten in goede staat verkeren en garanties bieden </w:t>
            </w:r>
            <w:proofErr w:type="gramStart"/>
            <w:r w:rsidRPr="00A00A4B">
              <w:rPr>
                <w:rFonts w:ascii="Comic Sans MS" w:hAnsi="Comic Sans MS"/>
                <w:sz w:val="20"/>
              </w:rPr>
              <w:t>inzake</w:t>
            </w:r>
            <w:proofErr w:type="gramEnd"/>
            <w:r w:rsidRPr="00A00A4B">
              <w:rPr>
                <w:rFonts w:ascii="Comic Sans MS" w:hAnsi="Comic Sans MS"/>
                <w:sz w:val="20"/>
              </w:rPr>
              <w:t xml:space="preserve"> veiligheid.</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B46D98" w:rsidRPr="00E40FF4" w:rsidTr="00A00A4B">
        <w:tc>
          <w:tcPr>
            <w:tcW w:w="9055" w:type="dxa"/>
            <w:gridSpan w:val="2"/>
            <w:shd w:val="clear" w:color="auto" w:fill="auto"/>
          </w:tcPr>
          <w:p w:rsidR="00B46D98" w:rsidRPr="00A00A4B" w:rsidRDefault="00B46D98" w:rsidP="00A00A4B">
            <w:pPr>
              <w:rPr>
                <w:rFonts w:ascii="Comic Sans MS" w:hAnsi="Comic Sans MS"/>
                <w:sz w:val="20"/>
              </w:rPr>
            </w:pPr>
            <w:r w:rsidRPr="00A00A4B">
              <w:rPr>
                <w:rFonts w:ascii="Comic Sans MS" w:hAnsi="Comic Sans MS"/>
                <w:sz w:val="20"/>
              </w:rPr>
              <w:t>De organisator waakt over de naleving van deze veiligheidsaanbevelingen.</w:t>
            </w:r>
          </w:p>
        </w:tc>
        <w:tc>
          <w:tcPr>
            <w:tcW w:w="518"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15"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c>
          <w:tcPr>
            <w:tcW w:w="770" w:type="dxa"/>
            <w:shd w:val="clear" w:color="auto" w:fill="auto"/>
          </w:tcPr>
          <w:p w:rsidR="00B46D98" w:rsidRPr="00A00A4B" w:rsidRDefault="00B46D98" w:rsidP="00A00A4B">
            <w:pPr>
              <w:pStyle w:val="para1"/>
              <w:tabs>
                <w:tab w:val="left" w:pos="1560"/>
                <w:tab w:val="left" w:pos="1701"/>
                <w:tab w:val="left" w:pos="3119"/>
                <w:tab w:val="left" w:pos="4962"/>
                <w:tab w:val="left" w:pos="7513"/>
              </w:tabs>
              <w:spacing w:after="0"/>
              <w:ind w:left="0"/>
              <w:jc w:val="center"/>
              <w:rPr>
                <w:b/>
              </w:rPr>
            </w:pPr>
          </w:p>
        </w:tc>
      </w:tr>
      <w:tr w:rsidR="00913342" w:rsidRPr="00896D9A" w:rsidTr="00A00A4B">
        <w:trPr>
          <w:trHeight w:val="769"/>
        </w:trPr>
        <w:tc>
          <w:tcPr>
            <w:tcW w:w="6935" w:type="dxa"/>
            <w:tcBorders>
              <w:bottom w:val="nil"/>
              <w:right w:val="nil"/>
            </w:tcBorders>
            <w:shd w:val="clear" w:color="auto" w:fill="auto"/>
          </w:tcPr>
          <w:p w:rsidR="00913342" w:rsidRPr="00A00A4B" w:rsidRDefault="00913342" w:rsidP="00A00A4B">
            <w:pPr>
              <w:pStyle w:val="para1"/>
              <w:tabs>
                <w:tab w:val="left" w:pos="1560"/>
                <w:tab w:val="left" w:pos="1701"/>
                <w:tab w:val="left" w:pos="3119"/>
                <w:tab w:val="left" w:pos="4962"/>
                <w:tab w:val="left" w:pos="7513"/>
              </w:tabs>
              <w:spacing w:after="0"/>
              <w:ind w:left="0"/>
              <w:jc w:val="center"/>
              <w:rPr>
                <w:b/>
                <w:u w:val="single"/>
                <w:lang w:val="fr-BE"/>
              </w:rPr>
            </w:pPr>
            <w:r w:rsidRPr="00A00A4B">
              <w:rPr>
                <w:b/>
                <w:u w:val="single"/>
                <w:lang w:val="fr-BE"/>
              </w:rPr>
              <w:t>CCMP IEPER</w:t>
            </w:r>
          </w:p>
          <w:p w:rsidR="00913342" w:rsidRPr="00A00A4B" w:rsidRDefault="00913342" w:rsidP="00A00A4B">
            <w:pPr>
              <w:pStyle w:val="para1"/>
              <w:tabs>
                <w:tab w:val="left" w:pos="1560"/>
                <w:tab w:val="left" w:pos="1701"/>
                <w:tab w:val="left" w:pos="3119"/>
                <w:tab w:val="left" w:pos="4962"/>
                <w:tab w:val="left" w:pos="7513"/>
              </w:tabs>
              <w:spacing w:after="0"/>
              <w:ind w:left="0"/>
              <w:jc w:val="center"/>
              <w:rPr>
                <w:lang w:val="fr-BE"/>
              </w:rPr>
            </w:pPr>
            <w:r w:rsidRPr="00A00A4B">
              <w:rPr>
                <w:b/>
                <w:u w:val="single"/>
                <w:lang w:val="fr-BE"/>
              </w:rPr>
              <w:t xml:space="preserve">POOL </w:t>
            </w:r>
            <w:proofErr w:type="spellStart"/>
            <w:r w:rsidRPr="00A00A4B">
              <w:rPr>
                <w:b/>
                <w:u w:val="single"/>
                <w:lang w:val="fr-BE"/>
              </w:rPr>
              <w:t>Tenten</w:t>
            </w:r>
            <w:proofErr w:type="spellEnd"/>
            <w:r w:rsidRPr="00A00A4B">
              <w:rPr>
                <w:b/>
                <w:u w:val="single"/>
                <w:lang w:val="fr-BE"/>
              </w:rPr>
              <w:t xml:space="preserve"> en tribunes</w:t>
            </w:r>
          </w:p>
        </w:tc>
        <w:tc>
          <w:tcPr>
            <w:tcW w:w="4123" w:type="dxa"/>
            <w:gridSpan w:val="4"/>
            <w:tcBorders>
              <w:left w:val="nil"/>
              <w:bottom w:val="nil"/>
            </w:tcBorders>
            <w:shd w:val="clear" w:color="auto" w:fill="auto"/>
          </w:tcPr>
          <w:p w:rsidR="00913342" w:rsidRPr="00A00A4B" w:rsidRDefault="00913342" w:rsidP="00A00A4B">
            <w:pPr>
              <w:rPr>
                <w:rFonts w:ascii="Comic Sans MS" w:hAnsi="Comic Sans MS"/>
                <w:b/>
                <w:sz w:val="20"/>
                <w:lang w:val="fr-BE"/>
              </w:rPr>
            </w:pPr>
          </w:p>
          <w:p w:rsidR="00913342" w:rsidRPr="00A00A4B" w:rsidRDefault="00913342" w:rsidP="00A00A4B">
            <w:pPr>
              <w:rPr>
                <w:rFonts w:ascii="Comic Sans MS" w:hAnsi="Comic Sans MS"/>
                <w:b/>
                <w:sz w:val="20"/>
                <w:u w:val="single"/>
                <w:lang w:val="fr-BE"/>
              </w:rPr>
            </w:pPr>
            <w:r w:rsidRPr="00A00A4B">
              <w:rPr>
                <w:rFonts w:ascii="Comic Sans MS" w:hAnsi="Comic Sans MS"/>
                <w:b/>
                <w:sz w:val="20"/>
                <w:u w:val="single"/>
                <w:lang w:val="fr-BE"/>
              </w:rPr>
              <w:t>KLANT</w:t>
            </w:r>
          </w:p>
          <w:p w:rsidR="00913342" w:rsidRPr="00A00A4B" w:rsidRDefault="00913342" w:rsidP="00A00A4B">
            <w:pPr>
              <w:pStyle w:val="para1"/>
              <w:tabs>
                <w:tab w:val="left" w:pos="1560"/>
                <w:tab w:val="left" w:pos="1701"/>
                <w:tab w:val="left" w:pos="3119"/>
                <w:tab w:val="left" w:pos="4962"/>
                <w:tab w:val="left" w:pos="7513"/>
              </w:tabs>
              <w:spacing w:after="0"/>
              <w:ind w:left="0"/>
              <w:jc w:val="center"/>
              <w:rPr>
                <w:b/>
                <w:lang w:val="fr-BE"/>
              </w:rPr>
            </w:pPr>
          </w:p>
        </w:tc>
      </w:tr>
    </w:tbl>
    <w:p w:rsidR="00BD23D6" w:rsidRDefault="00BD23D6" w:rsidP="00B46D98">
      <w:pPr>
        <w:pStyle w:val="Heading5"/>
        <w:keepNext/>
        <w:keepLines/>
        <w:ind w:left="0" w:firstLine="0"/>
      </w:pPr>
    </w:p>
    <w:sectPr w:rsidR="00BD23D6">
      <w:headerReference w:type="default" r:id="rId15"/>
      <w:footerReference w:type="default" r:id="rId16"/>
      <w:pgSz w:w="11907" w:h="16834" w:code="9"/>
      <w:pgMar w:top="1673" w:right="1134" w:bottom="851" w:left="1418" w:header="1304" w:footer="856" w:gutter="0"/>
      <w:paperSrc w:first="1025" w:other="1025"/>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068" w:rsidRDefault="00C25068">
      <w:r>
        <w:separator/>
      </w:r>
    </w:p>
  </w:endnote>
  <w:endnote w:type="continuationSeparator" w:id="0">
    <w:p w:rsidR="00C25068" w:rsidRDefault="00C250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A4B" w:rsidRDefault="00A00A4B" w:rsidP="00E56DF8">
    <w:pPr>
      <w:pStyle w:val="Footer"/>
      <w:pBdr>
        <w:top w:val="single" w:sz="4" w:space="1" w:color="auto"/>
      </w:pBdr>
    </w:pPr>
    <w:r>
      <w:rPr>
        <w:rFonts w:ascii="Comic Sans MS" w:hAnsi="Comic Sans MS"/>
        <w:i/>
        <w:sz w:val="20"/>
      </w:rPr>
      <w:fldChar w:fldCharType="begin"/>
    </w:r>
    <w:r>
      <w:rPr>
        <w:rFonts w:ascii="Comic Sans MS" w:hAnsi="Comic Sans MS"/>
        <w:i/>
        <w:sz w:val="20"/>
      </w:rPr>
      <w:instrText xml:space="preserve"> DOCPROPERTY  EDirN_Onderwerp  \* MERGEFORMAT </w:instrText>
    </w:r>
    <w:r>
      <w:rPr>
        <w:rFonts w:ascii="Comic Sans MS" w:hAnsi="Comic Sans MS"/>
        <w:i/>
        <w:sz w:val="20"/>
      </w:rPr>
      <w:fldChar w:fldCharType="separate"/>
    </w:r>
    <w:r w:rsidR="00EB6499">
      <w:rPr>
        <w:rFonts w:ascii="Comic Sans MS" w:hAnsi="Comic Sans MS"/>
        <w:i/>
        <w:sz w:val="20"/>
      </w:rPr>
      <w:t>Het toekennen en uitlenen van tribunes binnen Defensie</w:t>
    </w:r>
    <w:r>
      <w:rPr>
        <w:rFonts w:ascii="Comic Sans MS" w:hAnsi="Comic Sans MS"/>
        <w:i/>
        <w:sz w:val="20"/>
      </w:rPr>
      <w:fldChar w:fldCharType="end"/>
    </w:r>
  </w:p>
  <w:p w:rsidR="00A00A4B" w:rsidRPr="00073B08" w:rsidRDefault="00A00A4B" w:rsidP="00073B0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0A4B" w:rsidRDefault="00A00A4B" w:rsidP="00A00A4B">
    <w:pPr>
      <w:pStyle w:val="Footer"/>
      <w:pBdr>
        <w:top w:val="single" w:sz="4" w:space="1" w:color="auto"/>
      </w:pBdr>
    </w:pPr>
    <w:r>
      <w:rPr>
        <w:rFonts w:ascii="Comic Sans MS" w:hAnsi="Comic Sans MS"/>
        <w:i/>
        <w:sz w:val="20"/>
      </w:rPr>
      <w:fldChar w:fldCharType="begin"/>
    </w:r>
    <w:r>
      <w:rPr>
        <w:rFonts w:ascii="Comic Sans MS" w:hAnsi="Comic Sans MS"/>
        <w:i/>
        <w:sz w:val="20"/>
      </w:rPr>
      <w:instrText xml:space="preserve"> DOCPROPERTY  EDirN_Onderwerp  \* MERGEFORMAT </w:instrText>
    </w:r>
    <w:r>
      <w:rPr>
        <w:rFonts w:ascii="Comic Sans MS" w:hAnsi="Comic Sans MS"/>
        <w:i/>
        <w:sz w:val="20"/>
      </w:rPr>
      <w:fldChar w:fldCharType="separate"/>
    </w:r>
    <w:r w:rsidR="00EB6499">
      <w:rPr>
        <w:rFonts w:ascii="Comic Sans MS" w:hAnsi="Comic Sans MS"/>
        <w:i/>
        <w:sz w:val="20"/>
      </w:rPr>
      <w:t>Het toekennen en uitlenen van tribunes binnen Defensie</w:t>
    </w:r>
    <w:r>
      <w:rPr>
        <w:rFonts w:ascii="Comic Sans MS" w:hAnsi="Comic Sans MS"/>
        <w:i/>
        <w:sz w:val="20"/>
      </w:rPr>
      <w:fldChar w:fldCharType="end"/>
    </w:r>
  </w:p>
  <w:p w:rsidR="00A00A4B" w:rsidRPr="00A00A4B" w:rsidRDefault="00A00A4B" w:rsidP="00A00A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068" w:rsidRDefault="00C25068">
      <w:r>
        <w:separator/>
      </w:r>
    </w:p>
  </w:footnote>
  <w:footnote w:type="continuationSeparator" w:id="0">
    <w:p w:rsidR="00C25068" w:rsidRDefault="00C2506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48" w:type="dxa"/>
      <w:tblLayout w:type="fixed"/>
      <w:tblLook w:val="0000" w:firstRow="0" w:lastRow="0" w:firstColumn="0" w:lastColumn="0" w:noHBand="0" w:noVBand="0"/>
    </w:tblPr>
    <w:tblGrid>
      <w:gridCol w:w="5070"/>
      <w:gridCol w:w="4678"/>
    </w:tblGrid>
    <w:tr w:rsidR="00A00A4B">
      <w:trPr>
        <w:cantSplit/>
        <w:trHeight w:val="2262"/>
      </w:trPr>
      <w:tc>
        <w:tcPr>
          <w:tcW w:w="5070" w:type="dxa"/>
          <w:tcBorders>
            <w:bottom w:val="single" w:sz="12" w:space="0" w:color="auto"/>
          </w:tcBorders>
        </w:tcPr>
        <w:p w:rsidR="00A00A4B" w:rsidRDefault="00A00A4B">
          <w:pPr>
            <w:pStyle w:val="Header"/>
            <w:jc w:val="center"/>
            <w:rPr>
              <w:rFonts w:ascii="Comic Sans MS" w:hAnsi="Comic Sans MS"/>
              <w:noProof/>
              <w:sz w:val="20"/>
            </w:rPr>
          </w:pPr>
        </w:p>
        <w:p w:rsidR="00A00A4B" w:rsidRDefault="00A00A4B">
          <w:pPr>
            <w:pStyle w:val="Header"/>
            <w:spacing w:after="120"/>
            <w:jc w:val="center"/>
            <w:rPr>
              <w:rFonts w:ascii="Comic Sans MS" w:hAnsi="Comic Sans MS"/>
              <w:b/>
              <w:noProof/>
              <w:sz w:val="18"/>
            </w:rPr>
          </w:pPr>
          <w:r>
            <w:rPr>
              <w:rFonts w:ascii="Comic Sans MS" w:hAnsi="Comic Sans MS"/>
              <w:b/>
              <w:noProof/>
              <w:sz w:val="18"/>
            </w:rPr>
            <w:t>DEFENSIE</w:t>
          </w:r>
        </w:p>
        <w:p w:rsidR="00A00A4B" w:rsidRDefault="00A00A4B">
          <w:pPr>
            <w:pStyle w:val="Header"/>
            <w:jc w:val="center"/>
            <w:rPr>
              <w:rFonts w:ascii="Comic Sans MS" w:hAnsi="Comic Sans MS"/>
              <w:noProof/>
            </w:rPr>
          </w:pPr>
          <w:r>
            <w:rPr>
              <w:rFonts w:ascii="Helvetica" w:hAnsi="Helvetica"/>
              <w:noProof/>
              <w:sz w:val="18"/>
              <w:lang w:val="en-US" w:eastAsia="en-US"/>
            </w:rPr>
            <w:drawing>
              <wp:inline distT="0" distB="0" distL="0" distR="0" wp14:anchorId="66176DC6" wp14:editId="2BDB4236">
                <wp:extent cx="647700" cy="647700"/>
                <wp:effectExtent l="0" t="0" r="0" b="0"/>
                <wp:docPr id="1" name="Picture 1" descr="DEF_mdn_new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F_mdn_new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7700" cy="647700"/>
                        </a:xfrm>
                        <a:prstGeom prst="rect">
                          <a:avLst/>
                        </a:prstGeom>
                        <a:noFill/>
                        <a:ln>
                          <a:noFill/>
                        </a:ln>
                      </pic:spPr>
                    </pic:pic>
                  </a:graphicData>
                </a:graphic>
              </wp:inline>
            </w:drawing>
          </w:r>
        </w:p>
        <w:p w:rsidR="00A00A4B" w:rsidRDefault="00A00A4B">
          <w:pPr>
            <w:pStyle w:val="Header"/>
            <w:spacing w:before="120"/>
            <w:jc w:val="center"/>
            <w:rPr>
              <w:rFonts w:ascii="Comic Sans MS" w:hAnsi="Comic Sans MS"/>
              <w:b/>
              <w:noProof/>
              <w:sz w:val="18"/>
            </w:rPr>
          </w:pPr>
          <w:r>
            <w:rPr>
              <w:rFonts w:ascii="Comic Sans MS" w:hAnsi="Comic Sans MS"/>
              <w:b/>
              <w:noProof/>
              <w:sz w:val="18"/>
            </w:rPr>
            <w:t>ALGEMENE DIRECTIE MATERIAL RESOURCES</w:t>
          </w:r>
        </w:p>
      </w:tc>
      <w:tc>
        <w:tcPr>
          <w:tcW w:w="4678" w:type="dxa"/>
          <w:tcBorders>
            <w:bottom w:val="single" w:sz="12" w:space="0" w:color="auto"/>
          </w:tcBorders>
        </w:tcPr>
        <w:p w:rsidR="00A00A4B" w:rsidRPr="00853792" w:rsidRDefault="00A00A4B">
          <w:pPr>
            <w:ind w:left="143"/>
            <w:jc w:val="center"/>
            <w:rPr>
              <w:sz w:val="24"/>
              <w:lang w:val="en-US"/>
            </w:rPr>
          </w:pPr>
        </w:p>
        <w:p w:rsidR="00A00A4B" w:rsidRPr="00853792" w:rsidRDefault="00A00A4B">
          <w:pPr>
            <w:ind w:left="143"/>
            <w:jc w:val="center"/>
            <w:rPr>
              <w:sz w:val="24"/>
              <w:lang w:val="en-US"/>
            </w:rPr>
          </w:pPr>
        </w:p>
        <w:p w:rsidR="00A00A4B" w:rsidRPr="00853792" w:rsidRDefault="00A00A4B" w:rsidP="00073B08">
          <w:pPr>
            <w:ind w:left="143"/>
            <w:jc w:val="center"/>
            <w:rPr>
              <w:rFonts w:ascii="Comic Sans MS" w:hAnsi="Comic Sans MS"/>
              <w:noProof/>
              <w:sz w:val="20"/>
              <w:lang w:val="en-US"/>
            </w:rPr>
          </w:pPr>
          <w:r>
            <w:rPr>
              <w:rFonts w:ascii="Comic Sans MS" w:hAnsi="Comic Sans MS"/>
              <w:noProof/>
              <w:sz w:val="20"/>
            </w:rPr>
            <w:fldChar w:fldCharType="begin"/>
          </w:r>
          <w:r w:rsidRPr="00853792">
            <w:rPr>
              <w:rFonts w:ascii="Comic Sans MS" w:hAnsi="Comic Sans MS"/>
              <w:noProof/>
              <w:sz w:val="20"/>
              <w:lang w:val="en-US"/>
            </w:rPr>
            <w:instrText xml:space="preserve"> TITLE   \* MERGEFORMAT </w:instrText>
          </w:r>
          <w:r>
            <w:rPr>
              <w:rFonts w:ascii="Comic Sans MS" w:hAnsi="Comic Sans MS"/>
              <w:noProof/>
              <w:sz w:val="20"/>
            </w:rPr>
            <w:fldChar w:fldCharType="separate"/>
          </w:r>
          <w:r w:rsidR="00EB6499">
            <w:rPr>
              <w:rFonts w:ascii="Comic Sans MS" w:hAnsi="Comic Sans MS"/>
              <w:noProof/>
              <w:sz w:val="20"/>
              <w:lang w:val="en-US"/>
            </w:rPr>
            <w:t>DGMR-SPS-LNTRIB-SUSX-001</w:t>
          </w:r>
          <w:r>
            <w:rPr>
              <w:rFonts w:ascii="Comic Sans MS" w:hAnsi="Comic Sans MS"/>
              <w:noProof/>
              <w:sz w:val="20"/>
            </w:rPr>
            <w:fldChar w:fldCharType="end"/>
          </w:r>
          <w:r w:rsidRPr="00853792">
            <w:rPr>
              <w:rFonts w:ascii="Comic Sans MS" w:hAnsi="Comic Sans MS"/>
              <w:noProof/>
              <w:sz w:val="20"/>
              <w:lang w:val="en-US"/>
            </w:rPr>
            <w:t xml:space="preserve"> / </w:t>
          </w:r>
          <w:r>
            <w:rPr>
              <w:rFonts w:ascii="Comic Sans MS" w:hAnsi="Comic Sans MS"/>
              <w:noProof/>
              <w:sz w:val="20"/>
            </w:rPr>
            <w:fldChar w:fldCharType="begin"/>
          </w:r>
          <w:r w:rsidRPr="00853792">
            <w:rPr>
              <w:rFonts w:ascii="Comic Sans MS" w:hAnsi="Comic Sans MS"/>
              <w:noProof/>
              <w:sz w:val="20"/>
              <w:lang w:val="en-US"/>
            </w:rPr>
            <w:instrText xml:space="preserve"> DOCPROPERTY  EDirN_RedactioneleOverheid  \* MERGEFORMAT </w:instrText>
          </w:r>
          <w:r>
            <w:rPr>
              <w:rFonts w:ascii="Comic Sans MS" w:hAnsi="Comic Sans MS"/>
              <w:noProof/>
              <w:sz w:val="20"/>
            </w:rPr>
            <w:fldChar w:fldCharType="separate"/>
          </w:r>
          <w:r w:rsidR="00EB6499">
            <w:rPr>
              <w:rFonts w:ascii="Comic Sans MS" w:hAnsi="Comic Sans MS"/>
              <w:noProof/>
              <w:sz w:val="20"/>
              <w:lang w:val="en-US"/>
            </w:rPr>
            <w:t>CCMP</w:t>
          </w:r>
          <w:r>
            <w:rPr>
              <w:rFonts w:ascii="Comic Sans MS" w:hAnsi="Comic Sans MS"/>
              <w:noProof/>
              <w:sz w:val="20"/>
            </w:rPr>
            <w:fldChar w:fldCharType="end"/>
          </w:r>
        </w:p>
        <w:p w:rsidR="00A00A4B" w:rsidRPr="00853792" w:rsidRDefault="00A00A4B" w:rsidP="00073B08">
          <w:pPr>
            <w:ind w:left="143"/>
            <w:jc w:val="center"/>
            <w:rPr>
              <w:rFonts w:ascii="Comic Sans MS" w:hAnsi="Comic Sans MS"/>
              <w:sz w:val="20"/>
              <w:lang w:val="en-US"/>
            </w:rPr>
          </w:pPr>
          <w:r w:rsidRPr="00853792">
            <w:rPr>
              <w:rFonts w:ascii="Comic Sans MS" w:hAnsi="Comic Sans MS"/>
              <w:sz w:val="20"/>
              <w:lang w:val="en-US"/>
            </w:rPr>
            <w:t xml:space="preserve">Ed </w:t>
          </w:r>
          <w:r>
            <w:rPr>
              <w:rFonts w:ascii="Comic Sans MS" w:hAnsi="Comic Sans MS"/>
              <w:sz w:val="20"/>
            </w:rPr>
            <w:fldChar w:fldCharType="begin"/>
          </w:r>
          <w:r w:rsidRPr="00853792">
            <w:rPr>
              <w:rFonts w:ascii="Comic Sans MS" w:hAnsi="Comic Sans MS"/>
              <w:sz w:val="20"/>
              <w:lang w:val="en-US"/>
            </w:rPr>
            <w:instrText xml:space="preserve"> DOCPROPERTY  EDirN_EditieNr  \* MERGEFORMAT </w:instrText>
          </w:r>
          <w:r>
            <w:rPr>
              <w:rFonts w:ascii="Comic Sans MS" w:hAnsi="Comic Sans MS"/>
              <w:sz w:val="20"/>
            </w:rPr>
            <w:fldChar w:fldCharType="separate"/>
          </w:r>
          <w:r w:rsidR="00EB6499">
            <w:rPr>
              <w:rFonts w:ascii="Comic Sans MS" w:hAnsi="Comic Sans MS"/>
              <w:sz w:val="20"/>
              <w:lang w:val="en-US"/>
            </w:rPr>
            <w:t>001</w:t>
          </w:r>
          <w:r>
            <w:rPr>
              <w:rFonts w:ascii="Comic Sans MS" w:hAnsi="Comic Sans MS"/>
              <w:sz w:val="20"/>
            </w:rPr>
            <w:fldChar w:fldCharType="end"/>
          </w:r>
          <w:r w:rsidRPr="00853792">
            <w:rPr>
              <w:rFonts w:ascii="Comic Sans MS" w:hAnsi="Comic Sans MS"/>
              <w:sz w:val="20"/>
              <w:lang w:val="en-US"/>
            </w:rPr>
            <w:t xml:space="preserve"> / Rev </w:t>
          </w:r>
          <w:r>
            <w:rPr>
              <w:rFonts w:ascii="Comic Sans MS" w:hAnsi="Comic Sans MS"/>
              <w:sz w:val="20"/>
            </w:rPr>
            <w:fldChar w:fldCharType="begin"/>
          </w:r>
          <w:r w:rsidRPr="00853792">
            <w:rPr>
              <w:rFonts w:ascii="Comic Sans MS" w:hAnsi="Comic Sans MS"/>
              <w:sz w:val="20"/>
              <w:lang w:val="en-US"/>
            </w:rPr>
            <w:instrText xml:space="preserve"> DOCPROPERTY  EDirN_RevisieNr  \* MERGEFORMAT </w:instrText>
          </w:r>
          <w:r>
            <w:rPr>
              <w:rFonts w:ascii="Comic Sans MS" w:hAnsi="Comic Sans MS"/>
              <w:sz w:val="20"/>
            </w:rPr>
            <w:fldChar w:fldCharType="separate"/>
          </w:r>
          <w:r w:rsidR="00EB6499">
            <w:rPr>
              <w:rFonts w:ascii="Comic Sans MS" w:hAnsi="Comic Sans MS"/>
              <w:sz w:val="20"/>
              <w:lang w:val="en-US"/>
            </w:rPr>
            <w:t>000</w:t>
          </w:r>
          <w:r>
            <w:rPr>
              <w:rFonts w:ascii="Comic Sans MS" w:hAnsi="Comic Sans MS"/>
              <w:sz w:val="20"/>
            </w:rPr>
            <w:fldChar w:fldCharType="end"/>
          </w:r>
          <w:r w:rsidRPr="00853792">
            <w:rPr>
              <w:rFonts w:ascii="Comic Sans MS" w:hAnsi="Comic Sans MS"/>
              <w:sz w:val="20"/>
              <w:lang w:val="en-US"/>
            </w:rPr>
            <w:t xml:space="preserve"> - </w:t>
          </w:r>
          <w:r>
            <w:rPr>
              <w:rFonts w:ascii="Comic Sans MS" w:hAnsi="Comic Sans MS"/>
              <w:sz w:val="20"/>
            </w:rPr>
            <w:fldChar w:fldCharType="begin"/>
          </w:r>
          <w:r w:rsidRPr="00853792">
            <w:rPr>
              <w:rFonts w:ascii="Comic Sans MS" w:hAnsi="Comic Sans MS"/>
              <w:sz w:val="20"/>
              <w:lang w:val="en-US"/>
            </w:rPr>
            <w:instrText xml:space="preserve"> DOCPROPERTY  EDirN_DatumPublicatie  \@ "dd MMM yyyy" </w:instrText>
          </w:r>
          <w:r>
            <w:rPr>
              <w:rFonts w:ascii="Comic Sans MS" w:hAnsi="Comic Sans MS"/>
              <w:sz w:val="20"/>
            </w:rPr>
            <w:fldChar w:fldCharType="separate"/>
          </w:r>
          <w:r w:rsidR="00EB6499">
            <w:rPr>
              <w:rFonts w:ascii="Comic Sans MS" w:hAnsi="Comic Sans MS"/>
              <w:sz w:val="20"/>
              <w:lang w:val="en-US"/>
            </w:rPr>
            <w:t>15 Jan 2013</w:t>
          </w:r>
          <w:r>
            <w:rPr>
              <w:rFonts w:ascii="Comic Sans MS" w:hAnsi="Comic Sans MS"/>
              <w:sz w:val="20"/>
            </w:rPr>
            <w:fldChar w:fldCharType="end"/>
          </w:r>
        </w:p>
        <w:p w:rsidR="00A00A4B" w:rsidRDefault="00A00A4B" w:rsidP="00073B08">
          <w:pPr>
            <w:ind w:left="143"/>
            <w:jc w:val="center"/>
            <w:rPr>
              <w:sz w:val="24"/>
            </w:rPr>
          </w:pPr>
          <w:proofErr w:type="spellStart"/>
          <w:r w:rsidRPr="00A43C44">
            <w:rPr>
              <w:rFonts w:ascii="Comic Sans MS" w:hAnsi="Comic Sans MS"/>
              <w:sz w:val="20"/>
              <w:lang w:val="en-US"/>
            </w:rPr>
            <w:t>Blz</w:t>
          </w:r>
          <w:proofErr w:type="spellEnd"/>
          <w:r w:rsidRPr="00A43C44">
            <w:rPr>
              <w:rFonts w:ascii="Comic Sans MS" w:hAnsi="Comic Sans MS"/>
              <w:sz w:val="20"/>
              <w:lang w:val="en-US"/>
            </w:rPr>
            <w:t xml:space="preserve"> </w:t>
          </w:r>
          <w:r>
            <w:rPr>
              <w:rFonts w:ascii="Comic Sans MS" w:hAnsi="Comic Sans MS"/>
              <w:sz w:val="20"/>
            </w:rPr>
            <w:fldChar w:fldCharType="begin"/>
          </w:r>
          <w:r>
            <w:rPr>
              <w:rFonts w:ascii="Comic Sans MS" w:hAnsi="Comic Sans MS"/>
              <w:sz w:val="20"/>
            </w:rPr>
            <w:instrText>PAGE</w:instrText>
          </w:r>
          <w:r>
            <w:rPr>
              <w:rFonts w:ascii="Comic Sans MS" w:hAnsi="Comic Sans MS"/>
              <w:sz w:val="20"/>
            </w:rPr>
            <w:fldChar w:fldCharType="separate"/>
          </w:r>
          <w:r w:rsidR="00EB6499">
            <w:rPr>
              <w:rFonts w:ascii="Comic Sans MS" w:hAnsi="Comic Sans MS"/>
              <w:noProof/>
              <w:sz w:val="20"/>
            </w:rPr>
            <w:t>1</w:t>
          </w:r>
          <w:r>
            <w:rPr>
              <w:rFonts w:ascii="Comic Sans MS" w:hAnsi="Comic Sans MS"/>
              <w:sz w:val="20"/>
            </w:rPr>
            <w:fldChar w:fldCharType="end"/>
          </w:r>
          <w:r>
            <w:rPr>
              <w:rFonts w:ascii="Comic Sans MS" w:hAnsi="Comic Sans MS"/>
              <w:sz w:val="20"/>
            </w:rPr>
            <w:t xml:space="preserve"> / </w:t>
          </w:r>
          <w:r>
            <w:rPr>
              <w:rStyle w:val="PageNumber"/>
              <w:rFonts w:ascii="Comic Sans MS" w:hAnsi="Comic Sans MS"/>
              <w:sz w:val="20"/>
            </w:rPr>
            <w:fldChar w:fldCharType="begin"/>
          </w:r>
          <w:r>
            <w:rPr>
              <w:rStyle w:val="PageNumber"/>
              <w:rFonts w:ascii="Comic Sans MS" w:hAnsi="Comic Sans MS"/>
              <w:sz w:val="20"/>
            </w:rPr>
            <w:instrText xml:space="preserve"> NUMPAGES </w:instrText>
          </w:r>
          <w:r>
            <w:rPr>
              <w:rStyle w:val="PageNumber"/>
              <w:rFonts w:ascii="Comic Sans MS" w:hAnsi="Comic Sans MS"/>
              <w:sz w:val="20"/>
            </w:rPr>
            <w:fldChar w:fldCharType="separate"/>
          </w:r>
          <w:r w:rsidR="00EB6499">
            <w:rPr>
              <w:rStyle w:val="PageNumber"/>
              <w:rFonts w:ascii="Comic Sans MS" w:hAnsi="Comic Sans MS"/>
              <w:noProof/>
              <w:sz w:val="20"/>
            </w:rPr>
            <w:t>15</w:t>
          </w:r>
          <w:r>
            <w:rPr>
              <w:rStyle w:val="PageNumber"/>
              <w:rFonts w:ascii="Comic Sans MS" w:hAnsi="Comic Sans MS"/>
              <w:sz w:val="20"/>
            </w:rPr>
            <w:fldChar w:fldCharType="end"/>
          </w:r>
        </w:p>
      </w:tc>
    </w:tr>
  </w:tbl>
  <w:p w:rsidR="00A00A4B" w:rsidRDefault="00A00A4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000" w:firstRow="0" w:lastRow="0" w:firstColumn="0" w:lastColumn="0" w:noHBand="0" w:noVBand="0"/>
    </w:tblPr>
    <w:tblGrid>
      <w:gridCol w:w="4677"/>
      <w:gridCol w:w="4929"/>
    </w:tblGrid>
    <w:tr w:rsidR="00A00A4B">
      <w:trPr>
        <w:cantSplit/>
      </w:trPr>
      <w:tc>
        <w:tcPr>
          <w:tcW w:w="4677" w:type="dxa"/>
          <w:tcBorders>
            <w:bottom w:val="single" w:sz="12" w:space="0" w:color="auto"/>
          </w:tcBorders>
        </w:tcPr>
        <w:p w:rsidR="00A00A4B" w:rsidRDefault="00A00A4B">
          <w:pPr>
            <w:spacing w:after="120"/>
            <w:ind w:right="2760"/>
            <w:jc w:val="center"/>
            <w:rPr>
              <w:noProof/>
            </w:rPr>
          </w:pPr>
        </w:p>
      </w:tc>
      <w:tc>
        <w:tcPr>
          <w:tcW w:w="4929" w:type="dxa"/>
          <w:tcBorders>
            <w:bottom w:val="single" w:sz="12" w:space="0" w:color="auto"/>
          </w:tcBorders>
        </w:tcPr>
        <w:p w:rsidR="00A00A4B" w:rsidRPr="00853792" w:rsidRDefault="00A00A4B" w:rsidP="00073B08">
          <w:pPr>
            <w:ind w:left="426"/>
            <w:jc w:val="center"/>
            <w:rPr>
              <w:rFonts w:ascii="Comic Sans MS" w:hAnsi="Comic Sans MS"/>
              <w:noProof/>
              <w:sz w:val="20"/>
              <w:lang w:val="en-US"/>
            </w:rPr>
          </w:pPr>
          <w:r>
            <w:rPr>
              <w:rFonts w:ascii="Comic Sans MS" w:hAnsi="Comic Sans MS"/>
              <w:noProof/>
              <w:sz w:val="20"/>
            </w:rPr>
            <w:fldChar w:fldCharType="begin"/>
          </w:r>
          <w:r w:rsidRPr="00853792">
            <w:rPr>
              <w:rFonts w:ascii="Comic Sans MS" w:hAnsi="Comic Sans MS"/>
              <w:noProof/>
              <w:sz w:val="20"/>
              <w:lang w:val="en-US"/>
            </w:rPr>
            <w:instrText xml:space="preserve"> TITLE   \* MERGEFORMAT </w:instrText>
          </w:r>
          <w:r>
            <w:rPr>
              <w:rFonts w:ascii="Comic Sans MS" w:hAnsi="Comic Sans MS"/>
              <w:noProof/>
              <w:sz w:val="20"/>
            </w:rPr>
            <w:fldChar w:fldCharType="separate"/>
          </w:r>
          <w:r w:rsidR="00EB6499">
            <w:rPr>
              <w:rFonts w:ascii="Comic Sans MS" w:hAnsi="Comic Sans MS"/>
              <w:noProof/>
              <w:sz w:val="20"/>
              <w:lang w:val="en-US"/>
            </w:rPr>
            <w:t>DGMR-SPS-LNTRIB-SUSX-001</w:t>
          </w:r>
          <w:r>
            <w:rPr>
              <w:rFonts w:ascii="Comic Sans MS" w:hAnsi="Comic Sans MS"/>
              <w:noProof/>
              <w:sz w:val="20"/>
            </w:rPr>
            <w:fldChar w:fldCharType="end"/>
          </w:r>
          <w:r w:rsidRPr="00853792">
            <w:rPr>
              <w:rFonts w:ascii="Comic Sans MS" w:hAnsi="Comic Sans MS"/>
              <w:noProof/>
              <w:sz w:val="20"/>
              <w:lang w:val="en-US"/>
            </w:rPr>
            <w:t xml:space="preserve"> / </w:t>
          </w:r>
          <w:r>
            <w:rPr>
              <w:rFonts w:ascii="Comic Sans MS" w:hAnsi="Comic Sans MS"/>
              <w:noProof/>
              <w:sz w:val="20"/>
            </w:rPr>
            <w:fldChar w:fldCharType="begin"/>
          </w:r>
          <w:r w:rsidRPr="00853792">
            <w:rPr>
              <w:rFonts w:ascii="Comic Sans MS" w:hAnsi="Comic Sans MS"/>
              <w:noProof/>
              <w:sz w:val="20"/>
              <w:lang w:val="en-US"/>
            </w:rPr>
            <w:instrText xml:space="preserve"> DOCPROPERTY  EDirN_RedactioneleOverheid  \* MERGEFORMAT </w:instrText>
          </w:r>
          <w:r>
            <w:rPr>
              <w:rFonts w:ascii="Comic Sans MS" w:hAnsi="Comic Sans MS"/>
              <w:noProof/>
              <w:sz w:val="20"/>
            </w:rPr>
            <w:fldChar w:fldCharType="separate"/>
          </w:r>
          <w:r w:rsidR="00EB6499">
            <w:rPr>
              <w:rFonts w:ascii="Comic Sans MS" w:hAnsi="Comic Sans MS"/>
              <w:noProof/>
              <w:sz w:val="20"/>
              <w:lang w:val="en-US"/>
            </w:rPr>
            <w:t>CCMP</w:t>
          </w:r>
          <w:r>
            <w:rPr>
              <w:rFonts w:ascii="Comic Sans MS" w:hAnsi="Comic Sans MS"/>
              <w:noProof/>
              <w:sz w:val="20"/>
            </w:rPr>
            <w:fldChar w:fldCharType="end"/>
          </w:r>
        </w:p>
        <w:p w:rsidR="00A00A4B" w:rsidRPr="00853792" w:rsidRDefault="00A00A4B" w:rsidP="00073B08">
          <w:pPr>
            <w:ind w:left="426"/>
            <w:jc w:val="center"/>
            <w:rPr>
              <w:rFonts w:ascii="Comic Sans MS" w:hAnsi="Comic Sans MS"/>
              <w:noProof/>
              <w:sz w:val="20"/>
              <w:lang w:val="en-US"/>
            </w:rPr>
          </w:pPr>
          <w:r w:rsidRPr="00853792">
            <w:rPr>
              <w:rFonts w:ascii="Comic Sans MS" w:hAnsi="Comic Sans MS"/>
              <w:sz w:val="20"/>
              <w:lang w:val="en-US"/>
            </w:rPr>
            <w:t xml:space="preserve">Ed </w:t>
          </w:r>
          <w:r>
            <w:rPr>
              <w:rFonts w:ascii="Comic Sans MS" w:hAnsi="Comic Sans MS"/>
              <w:sz w:val="20"/>
            </w:rPr>
            <w:fldChar w:fldCharType="begin"/>
          </w:r>
          <w:r w:rsidRPr="00853792">
            <w:rPr>
              <w:rFonts w:ascii="Comic Sans MS" w:hAnsi="Comic Sans MS"/>
              <w:sz w:val="20"/>
              <w:lang w:val="en-US"/>
            </w:rPr>
            <w:instrText xml:space="preserve"> DOCPROPERTY  EDirN_EditieNr  \* MERGEFORMAT </w:instrText>
          </w:r>
          <w:r>
            <w:rPr>
              <w:rFonts w:ascii="Comic Sans MS" w:hAnsi="Comic Sans MS"/>
              <w:sz w:val="20"/>
            </w:rPr>
            <w:fldChar w:fldCharType="separate"/>
          </w:r>
          <w:r w:rsidR="00EB6499">
            <w:rPr>
              <w:rFonts w:ascii="Comic Sans MS" w:hAnsi="Comic Sans MS"/>
              <w:sz w:val="20"/>
              <w:lang w:val="en-US"/>
            </w:rPr>
            <w:t>001</w:t>
          </w:r>
          <w:r>
            <w:rPr>
              <w:rFonts w:ascii="Comic Sans MS" w:hAnsi="Comic Sans MS"/>
              <w:sz w:val="20"/>
            </w:rPr>
            <w:fldChar w:fldCharType="end"/>
          </w:r>
          <w:r w:rsidRPr="00853792">
            <w:rPr>
              <w:rFonts w:ascii="Comic Sans MS" w:hAnsi="Comic Sans MS"/>
              <w:sz w:val="20"/>
              <w:lang w:val="en-US"/>
            </w:rPr>
            <w:t xml:space="preserve"> / Rev </w:t>
          </w:r>
          <w:r>
            <w:rPr>
              <w:rFonts w:ascii="Comic Sans MS" w:hAnsi="Comic Sans MS"/>
              <w:sz w:val="20"/>
            </w:rPr>
            <w:fldChar w:fldCharType="begin"/>
          </w:r>
          <w:r w:rsidRPr="00853792">
            <w:rPr>
              <w:rFonts w:ascii="Comic Sans MS" w:hAnsi="Comic Sans MS"/>
              <w:sz w:val="20"/>
              <w:lang w:val="en-US"/>
            </w:rPr>
            <w:instrText xml:space="preserve"> DOCPROPERTY  EDirN_RevisieNr  \* MERGEFORMAT </w:instrText>
          </w:r>
          <w:r>
            <w:rPr>
              <w:rFonts w:ascii="Comic Sans MS" w:hAnsi="Comic Sans MS"/>
              <w:sz w:val="20"/>
            </w:rPr>
            <w:fldChar w:fldCharType="separate"/>
          </w:r>
          <w:r w:rsidR="00EB6499">
            <w:rPr>
              <w:rFonts w:ascii="Comic Sans MS" w:hAnsi="Comic Sans MS"/>
              <w:sz w:val="20"/>
              <w:lang w:val="en-US"/>
            </w:rPr>
            <w:t>000</w:t>
          </w:r>
          <w:r>
            <w:rPr>
              <w:rFonts w:ascii="Comic Sans MS" w:hAnsi="Comic Sans MS"/>
              <w:sz w:val="20"/>
            </w:rPr>
            <w:fldChar w:fldCharType="end"/>
          </w:r>
          <w:r w:rsidRPr="00853792">
            <w:rPr>
              <w:rFonts w:ascii="Comic Sans MS" w:hAnsi="Comic Sans MS"/>
              <w:sz w:val="20"/>
              <w:lang w:val="en-US"/>
            </w:rPr>
            <w:t xml:space="preserve"> - </w:t>
          </w:r>
          <w:r>
            <w:rPr>
              <w:rFonts w:ascii="Comic Sans MS" w:hAnsi="Comic Sans MS"/>
              <w:sz w:val="20"/>
            </w:rPr>
            <w:fldChar w:fldCharType="begin"/>
          </w:r>
          <w:r w:rsidRPr="00853792">
            <w:rPr>
              <w:rFonts w:ascii="Comic Sans MS" w:hAnsi="Comic Sans MS"/>
              <w:sz w:val="20"/>
              <w:lang w:val="en-US"/>
            </w:rPr>
            <w:instrText xml:space="preserve"> DOCPROPERTY  EDirN_DatumPublicatie  \@ "dd MMM yyyy" </w:instrText>
          </w:r>
          <w:r>
            <w:rPr>
              <w:rFonts w:ascii="Comic Sans MS" w:hAnsi="Comic Sans MS"/>
              <w:sz w:val="20"/>
            </w:rPr>
            <w:fldChar w:fldCharType="separate"/>
          </w:r>
          <w:r w:rsidR="00EB6499">
            <w:rPr>
              <w:rFonts w:ascii="Comic Sans MS" w:hAnsi="Comic Sans MS"/>
              <w:sz w:val="20"/>
              <w:lang w:val="en-US"/>
            </w:rPr>
            <w:t>15 Jan 2013</w:t>
          </w:r>
          <w:r>
            <w:rPr>
              <w:rFonts w:ascii="Comic Sans MS" w:hAnsi="Comic Sans MS"/>
              <w:sz w:val="20"/>
            </w:rPr>
            <w:fldChar w:fldCharType="end"/>
          </w:r>
        </w:p>
        <w:p w:rsidR="00A00A4B" w:rsidRDefault="00A00A4B" w:rsidP="00073B08">
          <w:pPr>
            <w:ind w:left="426"/>
            <w:jc w:val="center"/>
            <w:rPr>
              <w:rFonts w:ascii="Comic Sans MS" w:hAnsi="Comic Sans MS"/>
              <w:noProof/>
              <w:sz w:val="20"/>
            </w:rPr>
          </w:pPr>
          <w:r>
            <w:rPr>
              <w:rFonts w:ascii="Comic Sans MS" w:hAnsi="Comic Sans MS"/>
              <w:noProof/>
              <w:sz w:val="20"/>
              <w:lang w:val="en-US"/>
            </w:rPr>
            <w:t xml:space="preserve">Blz </w:t>
          </w:r>
          <w:r>
            <w:rPr>
              <w:rFonts w:ascii="Comic Sans MS" w:hAnsi="Comic Sans MS"/>
              <w:noProof/>
              <w:sz w:val="20"/>
            </w:rPr>
            <w:fldChar w:fldCharType="begin"/>
          </w:r>
          <w:r>
            <w:rPr>
              <w:rFonts w:ascii="Comic Sans MS" w:hAnsi="Comic Sans MS"/>
              <w:noProof/>
              <w:sz w:val="20"/>
            </w:rPr>
            <w:instrText>PAGE</w:instrText>
          </w:r>
          <w:r>
            <w:rPr>
              <w:rFonts w:ascii="Comic Sans MS" w:hAnsi="Comic Sans MS"/>
              <w:noProof/>
              <w:sz w:val="20"/>
            </w:rPr>
            <w:fldChar w:fldCharType="separate"/>
          </w:r>
          <w:r w:rsidR="00EB6499">
            <w:rPr>
              <w:rFonts w:ascii="Comic Sans MS" w:hAnsi="Comic Sans MS"/>
              <w:noProof/>
              <w:sz w:val="20"/>
            </w:rPr>
            <w:t>3</w:t>
          </w:r>
          <w:r>
            <w:rPr>
              <w:rFonts w:ascii="Comic Sans MS" w:hAnsi="Comic Sans MS"/>
              <w:noProof/>
              <w:sz w:val="20"/>
            </w:rPr>
            <w:fldChar w:fldCharType="end"/>
          </w:r>
          <w:r>
            <w:rPr>
              <w:rFonts w:ascii="Comic Sans MS" w:hAnsi="Comic Sans MS"/>
              <w:noProof/>
              <w:sz w:val="20"/>
            </w:rPr>
            <w:t xml:space="preserve"> / </w:t>
          </w:r>
          <w:r>
            <w:rPr>
              <w:rStyle w:val="PageNumber"/>
              <w:rFonts w:ascii="Comic Sans MS" w:hAnsi="Comic Sans MS"/>
              <w:sz w:val="20"/>
            </w:rPr>
            <w:fldChar w:fldCharType="begin"/>
          </w:r>
          <w:r>
            <w:rPr>
              <w:rStyle w:val="PageNumber"/>
              <w:rFonts w:ascii="Comic Sans MS" w:hAnsi="Comic Sans MS"/>
              <w:sz w:val="20"/>
            </w:rPr>
            <w:instrText xml:space="preserve"> NUMPAGES </w:instrText>
          </w:r>
          <w:r>
            <w:rPr>
              <w:rStyle w:val="PageNumber"/>
              <w:rFonts w:ascii="Comic Sans MS" w:hAnsi="Comic Sans MS"/>
              <w:sz w:val="20"/>
            </w:rPr>
            <w:fldChar w:fldCharType="separate"/>
          </w:r>
          <w:r w:rsidR="00EB6499">
            <w:rPr>
              <w:rStyle w:val="PageNumber"/>
              <w:rFonts w:ascii="Comic Sans MS" w:hAnsi="Comic Sans MS"/>
              <w:noProof/>
              <w:sz w:val="20"/>
            </w:rPr>
            <w:t>15</w:t>
          </w:r>
          <w:r>
            <w:rPr>
              <w:rStyle w:val="PageNumber"/>
              <w:rFonts w:ascii="Comic Sans MS" w:hAnsi="Comic Sans MS"/>
              <w:sz w:val="20"/>
            </w:rPr>
            <w:fldChar w:fldCharType="end"/>
          </w:r>
        </w:p>
      </w:tc>
    </w:tr>
  </w:tbl>
  <w:p w:rsidR="00A00A4B" w:rsidRDefault="00A00A4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606" w:type="dxa"/>
      <w:tblLayout w:type="fixed"/>
      <w:tblLook w:val="0000" w:firstRow="0" w:lastRow="0" w:firstColumn="0" w:lastColumn="0" w:noHBand="0" w:noVBand="0"/>
    </w:tblPr>
    <w:tblGrid>
      <w:gridCol w:w="4677"/>
      <w:gridCol w:w="4929"/>
    </w:tblGrid>
    <w:tr w:rsidR="00A00A4B">
      <w:trPr>
        <w:cantSplit/>
      </w:trPr>
      <w:tc>
        <w:tcPr>
          <w:tcW w:w="4677" w:type="dxa"/>
          <w:tcBorders>
            <w:bottom w:val="single" w:sz="12" w:space="0" w:color="auto"/>
          </w:tcBorders>
        </w:tcPr>
        <w:p w:rsidR="00A00A4B" w:rsidRDefault="00A00A4B">
          <w:pPr>
            <w:spacing w:after="120"/>
            <w:ind w:left="284"/>
            <w:rPr>
              <w:noProof/>
            </w:rPr>
          </w:pPr>
        </w:p>
      </w:tc>
      <w:tc>
        <w:tcPr>
          <w:tcW w:w="4929" w:type="dxa"/>
          <w:tcBorders>
            <w:bottom w:val="single" w:sz="12" w:space="0" w:color="auto"/>
          </w:tcBorders>
        </w:tcPr>
        <w:p w:rsidR="00A00A4B" w:rsidRPr="00853792" w:rsidRDefault="00A00A4B" w:rsidP="00E56DF8">
          <w:pPr>
            <w:ind w:left="426"/>
            <w:jc w:val="center"/>
            <w:rPr>
              <w:rFonts w:ascii="Comic Sans MS" w:hAnsi="Comic Sans MS"/>
              <w:noProof/>
              <w:sz w:val="20"/>
              <w:lang w:val="en-US"/>
            </w:rPr>
          </w:pPr>
          <w:r>
            <w:rPr>
              <w:rFonts w:ascii="Comic Sans MS" w:hAnsi="Comic Sans MS"/>
              <w:noProof/>
              <w:sz w:val="20"/>
            </w:rPr>
            <w:fldChar w:fldCharType="begin"/>
          </w:r>
          <w:r w:rsidRPr="00853792">
            <w:rPr>
              <w:rFonts w:ascii="Comic Sans MS" w:hAnsi="Comic Sans MS"/>
              <w:noProof/>
              <w:sz w:val="20"/>
              <w:lang w:val="en-US"/>
            </w:rPr>
            <w:instrText xml:space="preserve"> TITLE   \* MERGEFORMAT </w:instrText>
          </w:r>
          <w:r>
            <w:rPr>
              <w:rFonts w:ascii="Comic Sans MS" w:hAnsi="Comic Sans MS"/>
              <w:noProof/>
              <w:sz w:val="20"/>
            </w:rPr>
            <w:fldChar w:fldCharType="separate"/>
          </w:r>
          <w:r w:rsidR="00EB6499">
            <w:rPr>
              <w:rFonts w:ascii="Comic Sans MS" w:hAnsi="Comic Sans MS"/>
              <w:noProof/>
              <w:sz w:val="20"/>
              <w:lang w:val="en-US"/>
            </w:rPr>
            <w:t>DGMR-SPS-LNTRIB-SUSX-001</w:t>
          </w:r>
          <w:r>
            <w:rPr>
              <w:rFonts w:ascii="Comic Sans MS" w:hAnsi="Comic Sans MS"/>
              <w:noProof/>
              <w:sz w:val="20"/>
            </w:rPr>
            <w:fldChar w:fldCharType="end"/>
          </w:r>
          <w:r w:rsidRPr="00853792">
            <w:rPr>
              <w:rFonts w:ascii="Comic Sans MS" w:hAnsi="Comic Sans MS"/>
              <w:noProof/>
              <w:sz w:val="20"/>
              <w:lang w:val="en-US"/>
            </w:rPr>
            <w:t xml:space="preserve"> / </w:t>
          </w:r>
          <w:r>
            <w:rPr>
              <w:rFonts w:ascii="Comic Sans MS" w:hAnsi="Comic Sans MS"/>
              <w:noProof/>
              <w:sz w:val="20"/>
            </w:rPr>
            <w:fldChar w:fldCharType="begin"/>
          </w:r>
          <w:r w:rsidRPr="00853792">
            <w:rPr>
              <w:rFonts w:ascii="Comic Sans MS" w:hAnsi="Comic Sans MS"/>
              <w:noProof/>
              <w:sz w:val="20"/>
              <w:lang w:val="en-US"/>
            </w:rPr>
            <w:instrText xml:space="preserve"> DOCPROPERTY  EDirN_RedactioneleOverheid  \* MERGEFORMAT </w:instrText>
          </w:r>
          <w:r>
            <w:rPr>
              <w:rFonts w:ascii="Comic Sans MS" w:hAnsi="Comic Sans MS"/>
              <w:noProof/>
              <w:sz w:val="20"/>
            </w:rPr>
            <w:fldChar w:fldCharType="separate"/>
          </w:r>
          <w:r w:rsidR="00EB6499">
            <w:rPr>
              <w:rFonts w:ascii="Comic Sans MS" w:hAnsi="Comic Sans MS"/>
              <w:noProof/>
              <w:sz w:val="20"/>
              <w:lang w:val="en-US"/>
            </w:rPr>
            <w:t>CCMP</w:t>
          </w:r>
          <w:r>
            <w:rPr>
              <w:rFonts w:ascii="Comic Sans MS" w:hAnsi="Comic Sans MS"/>
              <w:noProof/>
              <w:sz w:val="20"/>
            </w:rPr>
            <w:fldChar w:fldCharType="end"/>
          </w:r>
        </w:p>
        <w:p w:rsidR="00A00A4B" w:rsidRPr="00853792" w:rsidRDefault="00A00A4B" w:rsidP="00E56DF8">
          <w:pPr>
            <w:ind w:left="426"/>
            <w:jc w:val="center"/>
            <w:rPr>
              <w:rFonts w:ascii="Comic Sans MS" w:hAnsi="Comic Sans MS"/>
              <w:noProof/>
              <w:sz w:val="20"/>
              <w:lang w:val="en-US"/>
            </w:rPr>
          </w:pPr>
          <w:r w:rsidRPr="00853792">
            <w:rPr>
              <w:rFonts w:ascii="Comic Sans MS" w:hAnsi="Comic Sans MS"/>
              <w:sz w:val="20"/>
              <w:lang w:val="en-US"/>
            </w:rPr>
            <w:t xml:space="preserve">Ed </w:t>
          </w:r>
          <w:r>
            <w:rPr>
              <w:rFonts w:ascii="Comic Sans MS" w:hAnsi="Comic Sans MS"/>
              <w:sz w:val="20"/>
            </w:rPr>
            <w:fldChar w:fldCharType="begin"/>
          </w:r>
          <w:r w:rsidRPr="00853792">
            <w:rPr>
              <w:rFonts w:ascii="Comic Sans MS" w:hAnsi="Comic Sans MS"/>
              <w:sz w:val="20"/>
              <w:lang w:val="en-US"/>
            </w:rPr>
            <w:instrText xml:space="preserve"> DOCPROPERTY  EDirN_EditieNr  \* MERGEFORMAT </w:instrText>
          </w:r>
          <w:r>
            <w:rPr>
              <w:rFonts w:ascii="Comic Sans MS" w:hAnsi="Comic Sans MS"/>
              <w:sz w:val="20"/>
            </w:rPr>
            <w:fldChar w:fldCharType="separate"/>
          </w:r>
          <w:r w:rsidR="00EB6499">
            <w:rPr>
              <w:rFonts w:ascii="Comic Sans MS" w:hAnsi="Comic Sans MS"/>
              <w:sz w:val="20"/>
              <w:lang w:val="en-US"/>
            </w:rPr>
            <w:t>001</w:t>
          </w:r>
          <w:r>
            <w:rPr>
              <w:rFonts w:ascii="Comic Sans MS" w:hAnsi="Comic Sans MS"/>
              <w:sz w:val="20"/>
            </w:rPr>
            <w:fldChar w:fldCharType="end"/>
          </w:r>
          <w:r w:rsidRPr="00853792">
            <w:rPr>
              <w:rFonts w:ascii="Comic Sans MS" w:hAnsi="Comic Sans MS"/>
              <w:sz w:val="20"/>
              <w:lang w:val="en-US"/>
            </w:rPr>
            <w:t xml:space="preserve"> / Rev </w:t>
          </w:r>
          <w:r>
            <w:rPr>
              <w:rFonts w:ascii="Comic Sans MS" w:hAnsi="Comic Sans MS"/>
              <w:sz w:val="20"/>
            </w:rPr>
            <w:fldChar w:fldCharType="begin"/>
          </w:r>
          <w:r w:rsidRPr="00853792">
            <w:rPr>
              <w:rFonts w:ascii="Comic Sans MS" w:hAnsi="Comic Sans MS"/>
              <w:sz w:val="20"/>
              <w:lang w:val="en-US"/>
            </w:rPr>
            <w:instrText xml:space="preserve"> DOCPROPERTY  EDirN_RevisieNr  \* MERGEFORMAT </w:instrText>
          </w:r>
          <w:r>
            <w:rPr>
              <w:rFonts w:ascii="Comic Sans MS" w:hAnsi="Comic Sans MS"/>
              <w:sz w:val="20"/>
            </w:rPr>
            <w:fldChar w:fldCharType="separate"/>
          </w:r>
          <w:r w:rsidR="00EB6499">
            <w:rPr>
              <w:rFonts w:ascii="Comic Sans MS" w:hAnsi="Comic Sans MS"/>
              <w:sz w:val="20"/>
              <w:lang w:val="en-US"/>
            </w:rPr>
            <w:t>000</w:t>
          </w:r>
          <w:r>
            <w:rPr>
              <w:rFonts w:ascii="Comic Sans MS" w:hAnsi="Comic Sans MS"/>
              <w:sz w:val="20"/>
            </w:rPr>
            <w:fldChar w:fldCharType="end"/>
          </w:r>
          <w:r w:rsidRPr="00853792">
            <w:rPr>
              <w:rFonts w:ascii="Comic Sans MS" w:hAnsi="Comic Sans MS"/>
              <w:sz w:val="20"/>
              <w:lang w:val="en-US"/>
            </w:rPr>
            <w:t xml:space="preserve"> - </w:t>
          </w:r>
          <w:r>
            <w:rPr>
              <w:rFonts w:ascii="Comic Sans MS" w:hAnsi="Comic Sans MS"/>
              <w:sz w:val="20"/>
            </w:rPr>
            <w:fldChar w:fldCharType="begin"/>
          </w:r>
          <w:r w:rsidRPr="00853792">
            <w:rPr>
              <w:rFonts w:ascii="Comic Sans MS" w:hAnsi="Comic Sans MS"/>
              <w:sz w:val="20"/>
              <w:lang w:val="en-US"/>
            </w:rPr>
            <w:instrText xml:space="preserve"> DOCPROPERTY  EDirN_DatumPublicatie  \@ "dd MMM yyyy" </w:instrText>
          </w:r>
          <w:r>
            <w:rPr>
              <w:rFonts w:ascii="Comic Sans MS" w:hAnsi="Comic Sans MS"/>
              <w:sz w:val="20"/>
            </w:rPr>
            <w:fldChar w:fldCharType="separate"/>
          </w:r>
          <w:r w:rsidR="00EB6499">
            <w:rPr>
              <w:rFonts w:ascii="Comic Sans MS" w:hAnsi="Comic Sans MS"/>
              <w:sz w:val="20"/>
              <w:lang w:val="en-US"/>
            </w:rPr>
            <w:t>15 Jan 2013</w:t>
          </w:r>
          <w:r>
            <w:rPr>
              <w:rFonts w:ascii="Comic Sans MS" w:hAnsi="Comic Sans MS"/>
              <w:sz w:val="20"/>
            </w:rPr>
            <w:fldChar w:fldCharType="end"/>
          </w:r>
        </w:p>
        <w:p w:rsidR="00A00A4B" w:rsidRDefault="00A00A4B" w:rsidP="00E56DF8">
          <w:pPr>
            <w:ind w:left="426"/>
            <w:jc w:val="center"/>
            <w:rPr>
              <w:rFonts w:ascii="Comic Sans MS" w:hAnsi="Comic Sans MS"/>
              <w:noProof/>
              <w:sz w:val="20"/>
            </w:rPr>
          </w:pPr>
          <w:r w:rsidRPr="00A43C44">
            <w:rPr>
              <w:rFonts w:ascii="Comic Sans MS" w:hAnsi="Comic Sans MS"/>
              <w:noProof/>
              <w:sz w:val="20"/>
              <w:lang w:val="en-US"/>
            </w:rPr>
            <w:t xml:space="preserve">Blz </w:t>
          </w:r>
          <w:r>
            <w:rPr>
              <w:rFonts w:ascii="Comic Sans MS" w:hAnsi="Comic Sans MS"/>
              <w:noProof/>
              <w:sz w:val="20"/>
            </w:rPr>
            <w:fldChar w:fldCharType="begin"/>
          </w:r>
          <w:r>
            <w:rPr>
              <w:rFonts w:ascii="Comic Sans MS" w:hAnsi="Comic Sans MS"/>
              <w:noProof/>
              <w:sz w:val="20"/>
            </w:rPr>
            <w:instrText>PAGE</w:instrText>
          </w:r>
          <w:r>
            <w:rPr>
              <w:rFonts w:ascii="Comic Sans MS" w:hAnsi="Comic Sans MS"/>
              <w:noProof/>
              <w:sz w:val="20"/>
            </w:rPr>
            <w:fldChar w:fldCharType="separate"/>
          </w:r>
          <w:r w:rsidR="00EB6499">
            <w:rPr>
              <w:rFonts w:ascii="Comic Sans MS" w:hAnsi="Comic Sans MS"/>
              <w:noProof/>
              <w:sz w:val="20"/>
            </w:rPr>
            <w:t>14</w:t>
          </w:r>
          <w:r>
            <w:rPr>
              <w:rFonts w:ascii="Comic Sans MS" w:hAnsi="Comic Sans MS"/>
              <w:noProof/>
              <w:sz w:val="20"/>
            </w:rPr>
            <w:fldChar w:fldCharType="end"/>
          </w:r>
          <w:r>
            <w:rPr>
              <w:rFonts w:ascii="Comic Sans MS" w:hAnsi="Comic Sans MS"/>
              <w:noProof/>
              <w:sz w:val="20"/>
            </w:rPr>
            <w:t xml:space="preserve"> / </w:t>
          </w:r>
          <w:r>
            <w:rPr>
              <w:rStyle w:val="PageNumber"/>
              <w:rFonts w:ascii="Comic Sans MS" w:hAnsi="Comic Sans MS"/>
              <w:sz w:val="20"/>
            </w:rPr>
            <w:fldChar w:fldCharType="begin"/>
          </w:r>
          <w:r>
            <w:rPr>
              <w:rStyle w:val="PageNumber"/>
              <w:rFonts w:ascii="Comic Sans MS" w:hAnsi="Comic Sans MS"/>
              <w:sz w:val="20"/>
            </w:rPr>
            <w:instrText xml:space="preserve"> NUMPAGES </w:instrText>
          </w:r>
          <w:r>
            <w:rPr>
              <w:rStyle w:val="PageNumber"/>
              <w:rFonts w:ascii="Comic Sans MS" w:hAnsi="Comic Sans MS"/>
              <w:sz w:val="20"/>
            </w:rPr>
            <w:fldChar w:fldCharType="separate"/>
          </w:r>
          <w:r w:rsidR="00EB6499">
            <w:rPr>
              <w:rStyle w:val="PageNumber"/>
              <w:rFonts w:ascii="Comic Sans MS" w:hAnsi="Comic Sans MS"/>
              <w:noProof/>
              <w:sz w:val="20"/>
            </w:rPr>
            <w:t>15</w:t>
          </w:r>
          <w:r>
            <w:rPr>
              <w:rStyle w:val="PageNumber"/>
              <w:rFonts w:ascii="Comic Sans MS" w:hAnsi="Comic Sans MS"/>
              <w:sz w:val="20"/>
            </w:rPr>
            <w:fldChar w:fldCharType="end"/>
          </w:r>
        </w:p>
      </w:tc>
    </w:tr>
  </w:tbl>
  <w:p w:rsidR="00A00A4B" w:rsidRDefault="00A00A4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B4AE9"/>
    <w:multiLevelType w:val="singleLevel"/>
    <w:tmpl w:val="3198E2B4"/>
    <w:lvl w:ilvl="0">
      <w:start w:val="5"/>
      <w:numFmt w:val="bullet"/>
      <w:lvlText w:val=""/>
      <w:lvlJc w:val="left"/>
      <w:pPr>
        <w:tabs>
          <w:tab w:val="num" w:pos="1137"/>
        </w:tabs>
        <w:ind w:left="1137" w:hanging="570"/>
      </w:pPr>
      <w:rPr>
        <w:rFonts w:ascii="Wingdings" w:hAnsi="Wingdings" w:hint="default"/>
      </w:rPr>
    </w:lvl>
  </w:abstractNum>
  <w:abstractNum w:abstractNumId="1">
    <w:nsid w:val="05D72F1C"/>
    <w:multiLevelType w:val="singleLevel"/>
    <w:tmpl w:val="76EA49EA"/>
    <w:lvl w:ilvl="0">
      <w:start w:val="1"/>
      <w:numFmt w:val="lowerLetter"/>
      <w:lvlText w:val="%1."/>
      <w:lvlJc w:val="left"/>
      <w:pPr>
        <w:tabs>
          <w:tab w:val="num" w:pos="644"/>
        </w:tabs>
        <w:ind w:left="527" w:hanging="243"/>
      </w:pPr>
      <w:rPr>
        <w:rFonts w:ascii="Times New Roman" w:hAnsi="Times New Roman" w:hint="default"/>
        <w:b/>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nsid w:val="181A5341"/>
    <w:multiLevelType w:val="multilevel"/>
    <w:tmpl w:val="A19A0ADA"/>
    <w:lvl w:ilvl="0">
      <w:numFmt w:val="decimal"/>
      <w:isLgl/>
      <w:lvlText w:val="%1"/>
      <w:lvlJc w:val="left"/>
      <w:pPr>
        <w:tabs>
          <w:tab w:val="num" w:pos="360"/>
        </w:tabs>
        <w:ind w:left="244" w:hanging="244"/>
      </w:pPr>
    </w:lvl>
    <w:lvl w:ilvl="1">
      <w:start w:val="1"/>
      <w:numFmt w:val="lowerLetter"/>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lowerLetter"/>
      <w:lvlText w:val="(%4)"/>
      <w:lvlJc w:val="left"/>
      <w:pPr>
        <w:tabs>
          <w:tab w:val="num" w:pos="1440"/>
        </w:tabs>
        <w:ind w:left="1440" w:hanging="360"/>
      </w:pPr>
    </w:lvl>
    <w:lvl w:ilvl="4">
      <w:start w:val="1"/>
      <w:numFmt w:val="lowerRoman"/>
      <w:lvlText w:val="(%5)"/>
      <w:lvlJc w:val="left"/>
      <w:pPr>
        <w:tabs>
          <w:tab w:val="num" w:pos="2160"/>
        </w:tabs>
        <w:ind w:left="1800" w:hanging="360"/>
      </w:pPr>
    </w:lvl>
    <w:lvl w:ilvl="5">
      <w:start w:val="1"/>
      <w:numFmt w:val="none"/>
      <w:lvlText w:val="(%6)"/>
      <w:lvlJc w:val="left"/>
      <w:pPr>
        <w:tabs>
          <w:tab w:val="num" w:pos="2160"/>
        </w:tabs>
        <w:ind w:left="2160" w:hanging="360"/>
      </w:pPr>
    </w:lvl>
    <w:lvl w:ilvl="6">
      <w:start w:val="1"/>
      <w:numFmt w:val="none"/>
      <w:lvlText w:val="%7."/>
      <w:lvlJc w:val="left"/>
      <w:pPr>
        <w:tabs>
          <w:tab w:val="num" w:pos="2520"/>
        </w:tabs>
        <w:ind w:left="2520" w:hanging="360"/>
      </w:pPr>
    </w:lvl>
    <w:lvl w:ilvl="7">
      <w:start w:val="1"/>
      <w:numFmt w:val="none"/>
      <w:lvlText w:val="%8."/>
      <w:lvlJc w:val="left"/>
      <w:pPr>
        <w:tabs>
          <w:tab w:val="num" w:pos="2880"/>
        </w:tabs>
        <w:ind w:left="2880" w:hanging="360"/>
      </w:pPr>
    </w:lvl>
    <w:lvl w:ilvl="8">
      <w:start w:val="1"/>
      <w:numFmt w:val="none"/>
      <w:lvlText w:val="%9."/>
      <w:lvlJc w:val="left"/>
      <w:pPr>
        <w:tabs>
          <w:tab w:val="num" w:pos="3240"/>
        </w:tabs>
        <w:ind w:left="3240" w:hanging="360"/>
      </w:pPr>
    </w:lvl>
  </w:abstractNum>
  <w:abstractNum w:abstractNumId="3">
    <w:nsid w:val="26C6330B"/>
    <w:multiLevelType w:val="multilevel"/>
    <w:tmpl w:val="954C1B4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lowerLetter"/>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nsid w:val="34DB05B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nsid w:val="441B7020"/>
    <w:multiLevelType w:val="multilevel"/>
    <w:tmpl w:val="DF984EDA"/>
    <w:lvl w:ilvl="0">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lowerLetter"/>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nsid w:val="46270588"/>
    <w:multiLevelType w:val="hybridMultilevel"/>
    <w:tmpl w:val="AA38C6A0"/>
    <w:lvl w:ilvl="0" w:tplc="EB442632">
      <w:start w:val="1"/>
      <w:numFmt w:val="decimal"/>
      <w:lvlText w:val="%1."/>
      <w:lvlJc w:val="left"/>
      <w:pPr>
        <w:tabs>
          <w:tab w:val="num" w:pos="1927"/>
        </w:tabs>
        <w:ind w:left="1927" w:hanging="360"/>
      </w:pPr>
      <w:rPr>
        <w:rFonts w:hint="default"/>
      </w:rPr>
    </w:lvl>
    <w:lvl w:ilvl="1" w:tplc="04090019">
      <w:start w:val="1"/>
      <w:numFmt w:val="lowerLetter"/>
      <w:lvlText w:val="%2."/>
      <w:lvlJc w:val="left"/>
      <w:pPr>
        <w:tabs>
          <w:tab w:val="num" w:pos="2647"/>
        </w:tabs>
        <w:ind w:left="2647" w:hanging="360"/>
      </w:pPr>
    </w:lvl>
    <w:lvl w:ilvl="2" w:tplc="0409001B">
      <w:start w:val="1"/>
      <w:numFmt w:val="lowerRoman"/>
      <w:lvlText w:val="%3."/>
      <w:lvlJc w:val="right"/>
      <w:pPr>
        <w:tabs>
          <w:tab w:val="num" w:pos="3367"/>
        </w:tabs>
        <w:ind w:left="3367" w:hanging="180"/>
      </w:pPr>
    </w:lvl>
    <w:lvl w:ilvl="3" w:tplc="0409000F" w:tentative="1">
      <w:start w:val="1"/>
      <w:numFmt w:val="decimal"/>
      <w:lvlText w:val="%4."/>
      <w:lvlJc w:val="left"/>
      <w:pPr>
        <w:tabs>
          <w:tab w:val="num" w:pos="4087"/>
        </w:tabs>
        <w:ind w:left="4087" w:hanging="360"/>
      </w:pPr>
    </w:lvl>
    <w:lvl w:ilvl="4" w:tplc="04090019" w:tentative="1">
      <w:start w:val="1"/>
      <w:numFmt w:val="lowerLetter"/>
      <w:lvlText w:val="%5."/>
      <w:lvlJc w:val="left"/>
      <w:pPr>
        <w:tabs>
          <w:tab w:val="num" w:pos="4807"/>
        </w:tabs>
        <w:ind w:left="4807" w:hanging="360"/>
      </w:pPr>
    </w:lvl>
    <w:lvl w:ilvl="5" w:tplc="0409001B" w:tentative="1">
      <w:start w:val="1"/>
      <w:numFmt w:val="lowerRoman"/>
      <w:lvlText w:val="%6."/>
      <w:lvlJc w:val="right"/>
      <w:pPr>
        <w:tabs>
          <w:tab w:val="num" w:pos="5527"/>
        </w:tabs>
        <w:ind w:left="5527" w:hanging="180"/>
      </w:pPr>
    </w:lvl>
    <w:lvl w:ilvl="6" w:tplc="0409000F" w:tentative="1">
      <w:start w:val="1"/>
      <w:numFmt w:val="decimal"/>
      <w:lvlText w:val="%7."/>
      <w:lvlJc w:val="left"/>
      <w:pPr>
        <w:tabs>
          <w:tab w:val="num" w:pos="6247"/>
        </w:tabs>
        <w:ind w:left="6247" w:hanging="360"/>
      </w:pPr>
    </w:lvl>
    <w:lvl w:ilvl="7" w:tplc="04090019" w:tentative="1">
      <w:start w:val="1"/>
      <w:numFmt w:val="lowerLetter"/>
      <w:lvlText w:val="%8."/>
      <w:lvlJc w:val="left"/>
      <w:pPr>
        <w:tabs>
          <w:tab w:val="num" w:pos="6967"/>
        </w:tabs>
        <w:ind w:left="6967" w:hanging="360"/>
      </w:pPr>
    </w:lvl>
    <w:lvl w:ilvl="8" w:tplc="0409001B" w:tentative="1">
      <w:start w:val="1"/>
      <w:numFmt w:val="lowerRoman"/>
      <w:lvlText w:val="%9."/>
      <w:lvlJc w:val="right"/>
      <w:pPr>
        <w:tabs>
          <w:tab w:val="num" w:pos="7687"/>
        </w:tabs>
        <w:ind w:left="7687" w:hanging="180"/>
      </w:pPr>
    </w:lvl>
  </w:abstractNum>
  <w:abstractNum w:abstractNumId="7">
    <w:nsid w:val="4A8F09D7"/>
    <w:multiLevelType w:val="singleLevel"/>
    <w:tmpl w:val="0409000F"/>
    <w:lvl w:ilvl="0">
      <w:numFmt w:val="decimal"/>
      <w:lvlText w:val="%1."/>
      <w:lvlJc w:val="left"/>
      <w:pPr>
        <w:tabs>
          <w:tab w:val="num" w:pos="360"/>
        </w:tabs>
        <w:ind w:left="360" w:hanging="360"/>
      </w:pPr>
      <w:rPr>
        <w:rFonts w:hint="default"/>
      </w:rPr>
    </w:lvl>
  </w:abstractNum>
  <w:abstractNum w:abstractNumId="8">
    <w:nsid w:val="4D8C26BF"/>
    <w:multiLevelType w:val="multilevel"/>
    <w:tmpl w:val="B3F8AE08"/>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i w:val="0"/>
        <w:sz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nsid w:val="558A5974"/>
    <w:multiLevelType w:val="singleLevel"/>
    <w:tmpl w:val="ECB45F30"/>
    <w:lvl w:ilvl="0">
      <w:start w:val="1"/>
      <w:numFmt w:val="lowerLetter"/>
      <w:lvlText w:val="(%1)"/>
      <w:lvlJc w:val="left"/>
      <w:pPr>
        <w:tabs>
          <w:tab w:val="num" w:pos="1171"/>
        </w:tabs>
        <w:ind w:left="1038" w:hanging="227"/>
      </w:pPr>
    </w:lvl>
  </w:abstractNum>
  <w:abstractNum w:abstractNumId="10">
    <w:nsid w:val="5B6C096B"/>
    <w:multiLevelType w:val="hybridMultilevel"/>
    <w:tmpl w:val="41E2F1EE"/>
    <w:lvl w:ilvl="0" w:tplc="0BE6BB92">
      <w:start w:val="1"/>
      <w:numFmt w:val="bullet"/>
      <w:lvlText w:val=""/>
      <w:lvlJc w:val="left"/>
      <w:pPr>
        <w:ind w:left="2287" w:hanging="360"/>
      </w:pPr>
      <w:rPr>
        <w:rFonts w:ascii="Wingdings" w:eastAsia="Times New Roman" w:hAnsi="Wingdings" w:cs="Times New Roman" w:hint="default"/>
      </w:rPr>
    </w:lvl>
    <w:lvl w:ilvl="1" w:tplc="04090003" w:tentative="1">
      <w:start w:val="1"/>
      <w:numFmt w:val="bullet"/>
      <w:lvlText w:val="o"/>
      <w:lvlJc w:val="left"/>
      <w:pPr>
        <w:ind w:left="3007" w:hanging="360"/>
      </w:pPr>
      <w:rPr>
        <w:rFonts w:ascii="Courier New" w:hAnsi="Courier New" w:cs="Courier New" w:hint="default"/>
      </w:rPr>
    </w:lvl>
    <w:lvl w:ilvl="2" w:tplc="04090005" w:tentative="1">
      <w:start w:val="1"/>
      <w:numFmt w:val="bullet"/>
      <w:lvlText w:val=""/>
      <w:lvlJc w:val="left"/>
      <w:pPr>
        <w:ind w:left="3727" w:hanging="360"/>
      </w:pPr>
      <w:rPr>
        <w:rFonts w:ascii="Wingdings" w:hAnsi="Wingdings" w:hint="default"/>
      </w:rPr>
    </w:lvl>
    <w:lvl w:ilvl="3" w:tplc="04090001" w:tentative="1">
      <w:start w:val="1"/>
      <w:numFmt w:val="bullet"/>
      <w:lvlText w:val=""/>
      <w:lvlJc w:val="left"/>
      <w:pPr>
        <w:ind w:left="4447" w:hanging="360"/>
      </w:pPr>
      <w:rPr>
        <w:rFonts w:ascii="Symbol" w:hAnsi="Symbol" w:hint="default"/>
      </w:rPr>
    </w:lvl>
    <w:lvl w:ilvl="4" w:tplc="04090003" w:tentative="1">
      <w:start w:val="1"/>
      <w:numFmt w:val="bullet"/>
      <w:lvlText w:val="o"/>
      <w:lvlJc w:val="left"/>
      <w:pPr>
        <w:ind w:left="5167" w:hanging="360"/>
      </w:pPr>
      <w:rPr>
        <w:rFonts w:ascii="Courier New" w:hAnsi="Courier New" w:cs="Courier New" w:hint="default"/>
      </w:rPr>
    </w:lvl>
    <w:lvl w:ilvl="5" w:tplc="04090005" w:tentative="1">
      <w:start w:val="1"/>
      <w:numFmt w:val="bullet"/>
      <w:lvlText w:val=""/>
      <w:lvlJc w:val="left"/>
      <w:pPr>
        <w:ind w:left="5887" w:hanging="360"/>
      </w:pPr>
      <w:rPr>
        <w:rFonts w:ascii="Wingdings" w:hAnsi="Wingdings" w:hint="default"/>
      </w:rPr>
    </w:lvl>
    <w:lvl w:ilvl="6" w:tplc="04090001" w:tentative="1">
      <w:start w:val="1"/>
      <w:numFmt w:val="bullet"/>
      <w:lvlText w:val=""/>
      <w:lvlJc w:val="left"/>
      <w:pPr>
        <w:ind w:left="6607" w:hanging="360"/>
      </w:pPr>
      <w:rPr>
        <w:rFonts w:ascii="Symbol" w:hAnsi="Symbol" w:hint="default"/>
      </w:rPr>
    </w:lvl>
    <w:lvl w:ilvl="7" w:tplc="04090003" w:tentative="1">
      <w:start w:val="1"/>
      <w:numFmt w:val="bullet"/>
      <w:lvlText w:val="o"/>
      <w:lvlJc w:val="left"/>
      <w:pPr>
        <w:ind w:left="7327" w:hanging="360"/>
      </w:pPr>
      <w:rPr>
        <w:rFonts w:ascii="Courier New" w:hAnsi="Courier New" w:cs="Courier New" w:hint="default"/>
      </w:rPr>
    </w:lvl>
    <w:lvl w:ilvl="8" w:tplc="04090005" w:tentative="1">
      <w:start w:val="1"/>
      <w:numFmt w:val="bullet"/>
      <w:lvlText w:val=""/>
      <w:lvlJc w:val="left"/>
      <w:pPr>
        <w:ind w:left="8047" w:hanging="360"/>
      </w:pPr>
      <w:rPr>
        <w:rFonts w:ascii="Wingdings" w:hAnsi="Wingdings" w:hint="default"/>
      </w:rPr>
    </w:lvl>
  </w:abstractNum>
  <w:abstractNum w:abstractNumId="11">
    <w:nsid w:val="5F7C6271"/>
    <w:multiLevelType w:val="singleLevel"/>
    <w:tmpl w:val="C6424BDE"/>
    <w:lvl w:ilvl="0">
      <w:start w:val="1"/>
      <w:numFmt w:val="lowerLetter"/>
      <w:lvlText w:val="%1."/>
      <w:lvlJc w:val="left"/>
      <w:pPr>
        <w:tabs>
          <w:tab w:val="num" w:pos="644"/>
        </w:tabs>
        <w:ind w:left="644" w:hanging="360"/>
      </w:pPr>
      <w:rPr>
        <w:rFonts w:hint="default"/>
      </w:rPr>
    </w:lvl>
  </w:abstractNum>
  <w:abstractNum w:abstractNumId="12">
    <w:nsid w:val="62A2248A"/>
    <w:multiLevelType w:val="singleLevel"/>
    <w:tmpl w:val="03B225C2"/>
    <w:lvl w:ilvl="0">
      <w:start w:val="1"/>
      <w:numFmt w:val="decimal"/>
      <w:lvlText w:val="(%1)"/>
      <w:lvlJc w:val="left"/>
      <w:pPr>
        <w:tabs>
          <w:tab w:val="num" w:pos="927"/>
        </w:tabs>
        <w:ind w:left="811" w:hanging="244"/>
      </w:pPr>
    </w:lvl>
  </w:abstractNum>
  <w:abstractNum w:abstractNumId="13">
    <w:nsid w:val="6D551A28"/>
    <w:multiLevelType w:val="singleLevel"/>
    <w:tmpl w:val="497A2FAA"/>
    <w:lvl w:ilvl="0">
      <w:start w:val="5"/>
      <w:numFmt w:val="lowerLetter"/>
      <w:lvlText w:val="%1."/>
      <w:lvlJc w:val="left"/>
      <w:pPr>
        <w:tabs>
          <w:tab w:val="num" w:pos="644"/>
        </w:tabs>
        <w:ind w:left="644" w:hanging="360"/>
      </w:pPr>
      <w:rPr>
        <w:rFonts w:hint="default"/>
      </w:rPr>
    </w:lvl>
  </w:abstractNum>
  <w:abstractNum w:abstractNumId="14">
    <w:nsid w:val="7C791316"/>
    <w:multiLevelType w:val="multilevel"/>
    <w:tmpl w:val="FF621F04"/>
    <w:lvl w:ilvl="0">
      <w:numFmt w:val="decimal"/>
      <w:isLgl/>
      <w:lvlText w:val="%1."/>
      <w:lvlJc w:val="left"/>
      <w:pPr>
        <w:tabs>
          <w:tab w:val="num" w:pos="360"/>
        </w:tabs>
        <w:ind w:left="244" w:hanging="244"/>
      </w:pPr>
    </w:lvl>
    <w:lvl w:ilvl="1">
      <w:start w:val="1"/>
      <w:numFmt w:val="lowerLetter"/>
      <w:lvlText w:val="%2."/>
      <w:lvlJc w:val="left"/>
      <w:pPr>
        <w:tabs>
          <w:tab w:val="num" w:pos="644"/>
        </w:tabs>
        <w:ind w:left="527" w:hanging="243"/>
      </w:pPr>
    </w:lvl>
    <w:lvl w:ilvl="2">
      <w:start w:val="1"/>
      <w:numFmt w:val="decimal"/>
      <w:lvlText w:val="(%3)"/>
      <w:lvlJc w:val="left"/>
      <w:pPr>
        <w:tabs>
          <w:tab w:val="num" w:pos="927"/>
        </w:tabs>
        <w:ind w:left="811" w:hanging="244"/>
      </w:pPr>
    </w:lvl>
    <w:lvl w:ilvl="3">
      <w:start w:val="1"/>
      <w:numFmt w:val="lowerLetter"/>
      <w:lvlText w:val="(%4)"/>
      <w:lvlJc w:val="left"/>
      <w:pPr>
        <w:tabs>
          <w:tab w:val="num" w:pos="1211"/>
        </w:tabs>
        <w:ind w:left="1094" w:hanging="243"/>
      </w:pPr>
    </w:lvl>
    <w:lvl w:ilvl="4">
      <w:start w:val="1"/>
      <w:numFmt w:val="lowerRoman"/>
      <w:lvlText w:val="(%5)"/>
      <w:lvlJc w:val="left"/>
      <w:pPr>
        <w:tabs>
          <w:tab w:val="num" w:pos="2160"/>
        </w:tabs>
        <w:ind w:left="1800" w:hanging="360"/>
      </w:pPr>
    </w:lvl>
    <w:lvl w:ilvl="5">
      <w:start w:val="1"/>
      <w:numFmt w:val="none"/>
      <w:lvlText w:val="(%6)"/>
      <w:lvlJc w:val="left"/>
      <w:pPr>
        <w:tabs>
          <w:tab w:val="num" w:pos="2160"/>
        </w:tabs>
        <w:ind w:left="2160" w:hanging="360"/>
      </w:pPr>
    </w:lvl>
    <w:lvl w:ilvl="6">
      <w:start w:val="1"/>
      <w:numFmt w:val="none"/>
      <w:lvlText w:val="%7."/>
      <w:lvlJc w:val="left"/>
      <w:pPr>
        <w:tabs>
          <w:tab w:val="num" w:pos="2520"/>
        </w:tabs>
        <w:ind w:left="2520" w:hanging="360"/>
      </w:pPr>
    </w:lvl>
    <w:lvl w:ilvl="7">
      <w:start w:val="1"/>
      <w:numFmt w:val="none"/>
      <w:lvlText w:val="%8."/>
      <w:lvlJc w:val="left"/>
      <w:pPr>
        <w:tabs>
          <w:tab w:val="num" w:pos="2880"/>
        </w:tabs>
        <w:ind w:left="2880" w:hanging="360"/>
      </w:pPr>
    </w:lvl>
    <w:lvl w:ilvl="8">
      <w:start w:val="1"/>
      <w:numFmt w:val="none"/>
      <w:lvlText w:val="%9."/>
      <w:lvlJc w:val="left"/>
      <w:pPr>
        <w:tabs>
          <w:tab w:val="num" w:pos="3240"/>
        </w:tabs>
        <w:ind w:left="3240" w:hanging="360"/>
      </w:pPr>
    </w:lvl>
  </w:abstractNum>
  <w:abstractNum w:abstractNumId="15">
    <w:nsid w:val="7F675872"/>
    <w:multiLevelType w:val="singleLevel"/>
    <w:tmpl w:val="04090015"/>
    <w:lvl w:ilvl="0">
      <w:start w:val="1"/>
      <w:numFmt w:val="upperLetter"/>
      <w:lvlText w:val="%1."/>
      <w:lvlJc w:val="left"/>
      <w:pPr>
        <w:tabs>
          <w:tab w:val="num" w:pos="360"/>
        </w:tabs>
        <w:ind w:left="360" w:hanging="360"/>
      </w:pPr>
      <w:rPr>
        <w:rFonts w:hint="default"/>
      </w:rPr>
    </w:lvl>
  </w:abstractNum>
  <w:num w:numId="1">
    <w:abstractNumId w:val="15"/>
  </w:num>
  <w:num w:numId="2">
    <w:abstractNumId w:val="7"/>
  </w:num>
  <w:num w:numId="3">
    <w:abstractNumId w:val="13"/>
  </w:num>
  <w:num w:numId="4">
    <w:abstractNumId w:val="11"/>
  </w:num>
  <w:num w:numId="5">
    <w:abstractNumId w:val="2"/>
  </w:num>
  <w:num w:numId="6">
    <w:abstractNumId w:val="1"/>
  </w:num>
  <w:num w:numId="7">
    <w:abstractNumId w:val="12"/>
  </w:num>
  <w:num w:numId="8">
    <w:abstractNumId w:val="9"/>
  </w:num>
  <w:num w:numId="9">
    <w:abstractNumId w:val="14"/>
  </w:num>
  <w:num w:numId="10">
    <w:abstractNumId w:val="0"/>
  </w:num>
  <w:num w:numId="11">
    <w:abstractNumId w:val="8"/>
  </w:num>
  <w:num w:numId="12">
    <w:abstractNumId w:val="8"/>
  </w:num>
  <w:num w:numId="13">
    <w:abstractNumId w:val="8"/>
  </w:num>
  <w:num w:numId="14">
    <w:abstractNumId w:val="4"/>
  </w:num>
  <w:num w:numId="15">
    <w:abstractNumId w:val="5"/>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AEE"/>
    <w:rsid w:val="00011F04"/>
    <w:rsid w:val="00036A88"/>
    <w:rsid w:val="000636BB"/>
    <w:rsid w:val="00073B08"/>
    <w:rsid w:val="00081231"/>
    <w:rsid w:val="000B74FD"/>
    <w:rsid w:val="00175113"/>
    <w:rsid w:val="00266726"/>
    <w:rsid w:val="002C2CC8"/>
    <w:rsid w:val="002C60B9"/>
    <w:rsid w:val="002D6EF7"/>
    <w:rsid w:val="003307F7"/>
    <w:rsid w:val="003B6893"/>
    <w:rsid w:val="004813DD"/>
    <w:rsid w:val="004C2C99"/>
    <w:rsid w:val="00501348"/>
    <w:rsid w:val="00521E0F"/>
    <w:rsid w:val="005E62DC"/>
    <w:rsid w:val="005F7BC3"/>
    <w:rsid w:val="00611743"/>
    <w:rsid w:val="0061257E"/>
    <w:rsid w:val="0064294A"/>
    <w:rsid w:val="00673867"/>
    <w:rsid w:val="006C6A80"/>
    <w:rsid w:val="0076482A"/>
    <w:rsid w:val="00786992"/>
    <w:rsid w:val="007F558C"/>
    <w:rsid w:val="00817011"/>
    <w:rsid w:val="008360CD"/>
    <w:rsid w:val="008415B9"/>
    <w:rsid w:val="00853792"/>
    <w:rsid w:val="008637F8"/>
    <w:rsid w:val="00913342"/>
    <w:rsid w:val="00997759"/>
    <w:rsid w:val="009C7E3F"/>
    <w:rsid w:val="009F4008"/>
    <w:rsid w:val="00A00A4B"/>
    <w:rsid w:val="00A0498C"/>
    <w:rsid w:val="00A07CD6"/>
    <w:rsid w:val="00A24D6C"/>
    <w:rsid w:val="00A43C44"/>
    <w:rsid w:val="00A7199F"/>
    <w:rsid w:val="00B46D98"/>
    <w:rsid w:val="00BC7D50"/>
    <w:rsid w:val="00BD23D6"/>
    <w:rsid w:val="00C25068"/>
    <w:rsid w:val="00D41D01"/>
    <w:rsid w:val="00D54EC8"/>
    <w:rsid w:val="00D62FB6"/>
    <w:rsid w:val="00D94B57"/>
    <w:rsid w:val="00DE18D4"/>
    <w:rsid w:val="00E37503"/>
    <w:rsid w:val="00E56DF8"/>
    <w:rsid w:val="00EB6499"/>
    <w:rsid w:val="00ED6AEE"/>
    <w:rsid w:val="00F866E0"/>
    <w:rsid w:val="00FA0428"/>
    <w:rsid w:val="00FB544D"/>
    <w:rsid w:val="00FC72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pPr>
      <w:keepNext/>
      <w:numPr>
        <w:numId w:val="13"/>
      </w:numPr>
      <w:spacing w:before="120" w:after="240"/>
      <w:outlineLvl w:val="0"/>
    </w:pPr>
    <w:rPr>
      <w:rFonts w:ascii="Comic Sans MS" w:hAnsi="Comic Sans MS"/>
      <w:b/>
      <w:smallCaps/>
      <w:sz w:val="24"/>
    </w:rPr>
  </w:style>
  <w:style w:type="paragraph" w:styleId="Heading2">
    <w:name w:val="heading 2"/>
    <w:basedOn w:val="Normal"/>
    <w:next w:val="para2"/>
    <w:autoRedefine/>
    <w:qFormat/>
    <w:pPr>
      <w:keepNext/>
      <w:numPr>
        <w:ilvl w:val="1"/>
        <w:numId w:val="13"/>
      </w:numPr>
      <w:spacing w:before="60" w:after="240"/>
      <w:outlineLvl w:val="1"/>
    </w:pPr>
    <w:rPr>
      <w:rFonts w:ascii="Comic Sans MS" w:hAnsi="Comic Sans MS"/>
      <w:b/>
      <w:sz w:val="20"/>
    </w:rPr>
  </w:style>
  <w:style w:type="paragraph" w:styleId="Heading3">
    <w:name w:val="heading 3"/>
    <w:basedOn w:val="Normal"/>
    <w:next w:val="para3"/>
    <w:qFormat/>
    <w:pPr>
      <w:keepNext/>
      <w:numPr>
        <w:ilvl w:val="2"/>
        <w:numId w:val="13"/>
      </w:numPr>
      <w:spacing w:before="60" w:after="240"/>
      <w:outlineLvl w:val="2"/>
    </w:pPr>
    <w:rPr>
      <w:rFonts w:ascii="Comic Sans MS" w:hAnsi="Comic Sans MS"/>
      <w:sz w:val="20"/>
    </w:rPr>
  </w:style>
  <w:style w:type="paragraph" w:styleId="Heading4">
    <w:name w:val="heading 4"/>
    <w:basedOn w:val="Normal"/>
    <w:next w:val="para4"/>
    <w:qFormat/>
    <w:pPr>
      <w:keepNext/>
      <w:numPr>
        <w:ilvl w:val="3"/>
        <w:numId w:val="13"/>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uiPriority w:val="39"/>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uiPriority w:val="39"/>
    <w:pPr>
      <w:tabs>
        <w:tab w:val="clear" w:pos="1134"/>
        <w:tab w:val="left" w:pos="1560"/>
      </w:tabs>
      <w:ind w:left="1560"/>
    </w:pPr>
  </w:style>
  <w:style w:type="paragraph" w:styleId="TOC2">
    <w:name w:val="toc 2"/>
    <w:basedOn w:val="TOC1"/>
    <w:next w:val="Normal"/>
    <w:uiPriority w:val="39"/>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uiPriority w:val="39"/>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pPr>
      <w:numPr>
        <w:ilvl w:val="4"/>
        <w:numId w:val="13"/>
      </w:numPr>
      <w:tabs>
        <w:tab w:val="clear" w:pos="2421"/>
        <w:tab w:val="num" w:pos="2127"/>
      </w:tabs>
    </w:pPr>
    <w:rPr>
      <w:rFonts w:ascii="Comic Sans MS" w:hAnsi="Comic Sans MS"/>
      <w:sz w:val="20"/>
    </w:rPr>
  </w:style>
  <w:style w:type="paragraph" w:styleId="BalloonText">
    <w:name w:val="Balloon Text"/>
    <w:basedOn w:val="Normal"/>
    <w:link w:val="BalloonTextChar"/>
    <w:rsid w:val="00011F04"/>
    <w:rPr>
      <w:rFonts w:ascii="Tahoma" w:hAnsi="Tahoma" w:cs="Tahoma"/>
      <w:sz w:val="16"/>
      <w:szCs w:val="16"/>
    </w:rPr>
  </w:style>
  <w:style w:type="character" w:customStyle="1" w:styleId="BalloonTextChar">
    <w:name w:val="Balloon Text Char"/>
    <w:basedOn w:val="DefaultParagraphFont"/>
    <w:link w:val="BalloonText"/>
    <w:rsid w:val="00011F04"/>
    <w:rPr>
      <w:rFonts w:ascii="Tahoma" w:hAnsi="Tahoma" w:cs="Tahoma"/>
      <w:sz w:val="16"/>
      <w:szCs w:val="16"/>
      <w:lang w:val="nl-BE" w:eastAsia="fr-FR"/>
    </w:rPr>
  </w:style>
  <w:style w:type="character" w:styleId="Hyperlink">
    <w:name w:val="Hyperlink"/>
    <w:rsid w:val="0091334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pPr>
      <w:keepNext/>
      <w:numPr>
        <w:numId w:val="13"/>
      </w:numPr>
      <w:spacing w:before="120" w:after="240"/>
      <w:outlineLvl w:val="0"/>
    </w:pPr>
    <w:rPr>
      <w:rFonts w:ascii="Comic Sans MS" w:hAnsi="Comic Sans MS"/>
      <w:b/>
      <w:smallCaps/>
      <w:sz w:val="24"/>
    </w:rPr>
  </w:style>
  <w:style w:type="paragraph" w:styleId="Heading2">
    <w:name w:val="heading 2"/>
    <w:basedOn w:val="Normal"/>
    <w:next w:val="para2"/>
    <w:autoRedefine/>
    <w:qFormat/>
    <w:pPr>
      <w:keepNext/>
      <w:numPr>
        <w:ilvl w:val="1"/>
        <w:numId w:val="13"/>
      </w:numPr>
      <w:spacing w:before="60" w:after="240"/>
      <w:outlineLvl w:val="1"/>
    </w:pPr>
    <w:rPr>
      <w:rFonts w:ascii="Comic Sans MS" w:hAnsi="Comic Sans MS"/>
      <w:b/>
      <w:sz w:val="20"/>
    </w:rPr>
  </w:style>
  <w:style w:type="paragraph" w:styleId="Heading3">
    <w:name w:val="heading 3"/>
    <w:basedOn w:val="Normal"/>
    <w:next w:val="para3"/>
    <w:qFormat/>
    <w:pPr>
      <w:keepNext/>
      <w:numPr>
        <w:ilvl w:val="2"/>
        <w:numId w:val="13"/>
      </w:numPr>
      <w:spacing w:before="60" w:after="240"/>
      <w:outlineLvl w:val="2"/>
    </w:pPr>
    <w:rPr>
      <w:rFonts w:ascii="Comic Sans MS" w:hAnsi="Comic Sans MS"/>
      <w:sz w:val="20"/>
    </w:rPr>
  </w:style>
  <w:style w:type="paragraph" w:styleId="Heading4">
    <w:name w:val="heading 4"/>
    <w:basedOn w:val="Normal"/>
    <w:next w:val="para4"/>
    <w:qFormat/>
    <w:pPr>
      <w:keepNext/>
      <w:numPr>
        <w:ilvl w:val="3"/>
        <w:numId w:val="13"/>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uiPriority w:val="39"/>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uiPriority w:val="39"/>
    <w:pPr>
      <w:tabs>
        <w:tab w:val="clear" w:pos="1134"/>
        <w:tab w:val="left" w:pos="1560"/>
      </w:tabs>
      <w:ind w:left="1560"/>
    </w:pPr>
  </w:style>
  <w:style w:type="paragraph" w:styleId="TOC2">
    <w:name w:val="toc 2"/>
    <w:basedOn w:val="TOC1"/>
    <w:next w:val="Normal"/>
    <w:uiPriority w:val="39"/>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uiPriority w:val="39"/>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pPr>
      <w:numPr>
        <w:ilvl w:val="4"/>
        <w:numId w:val="13"/>
      </w:numPr>
      <w:tabs>
        <w:tab w:val="clear" w:pos="2421"/>
        <w:tab w:val="num" w:pos="2127"/>
      </w:tabs>
    </w:pPr>
    <w:rPr>
      <w:rFonts w:ascii="Comic Sans MS" w:hAnsi="Comic Sans MS"/>
      <w:sz w:val="20"/>
    </w:rPr>
  </w:style>
  <w:style w:type="paragraph" w:styleId="BalloonText">
    <w:name w:val="Balloon Text"/>
    <w:basedOn w:val="Normal"/>
    <w:link w:val="BalloonTextChar"/>
    <w:rsid w:val="00011F04"/>
    <w:rPr>
      <w:rFonts w:ascii="Tahoma" w:hAnsi="Tahoma" w:cs="Tahoma"/>
      <w:sz w:val="16"/>
      <w:szCs w:val="16"/>
    </w:rPr>
  </w:style>
  <w:style w:type="character" w:customStyle="1" w:styleId="BalloonTextChar">
    <w:name w:val="Balloon Text Char"/>
    <w:basedOn w:val="DefaultParagraphFont"/>
    <w:link w:val="BalloonText"/>
    <w:rsid w:val="00011F04"/>
    <w:rPr>
      <w:rFonts w:ascii="Tahoma" w:hAnsi="Tahoma" w:cs="Tahoma"/>
      <w:sz w:val="16"/>
      <w:szCs w:val="16"/>
      <w:lang w:val="nl-BE" w:eastAsia="fr-FR"/>
    </w:rPr>
  </w:style>
  <w:style w:type="character" w:styleId="Hyperlink">
    <w:name w:val="Hyperlink"/>
    <w:rsid w:val="0091334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mailto:CCMP-Mag-PoolTenten@mil.be"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E04EEF-EA69-477A-B17F-DA2C7E6CF5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1101</TotalTime>
  <Pages>15</Pages>
  <Words>3330</Words>
  <Characters>18984</Characters>
  <Application>Microsoft Office Word</Application>
  <DocSecurity>0</DocSecurity>
  <Lines>759</Lines>
  <Paragraphs>485</Paragraphs>
  <ScaleCrop>false</ScaleCrop>
  <HeadingPairs>
    <vt:vector size="2" baseType="variant">
      <vt:variant>
        <vt:lpstr>Title</vt:lpstr>
      </vt:variant>
      <vt:variant>
        <vt:i4>1</vt:i4>
      </vt:variant>
    </vt:vector>
  </HeadingPairs>
  <TitlesOfParts>
    <vt:vector size="1" baseType="lpstr">
      <vt:lpstr>DGMR-SPS-LNTRIB-SUSX-001</vt:lpstr>
    </vt:vector>
  </TitlesOfParts>
  <Company>Belgian Defense</Company>
  <LinksUpToDate>false</LinksUpToDate>
  <CharactersWithSpaces>21829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DGMR-SPS-LNTRIB-SUSX-001</dc:title>
  <dc:subject>Het toekennen en uitlenen van tribunes binnen Defensie</dc:subject>
  <dc:creator>etienne.t</dc:creator>
  <cp:lastModifiedBy>de Ghellinck Vaernewyck Jean</cp:lastModifiedBy>
  <cp:revision>23</cp:revision>
  <cp:lastPrinted>2012-12-17T09:46:00Z</cp:lastPrinted>
  <dcterms:created xsi:type="dcterms:W3CDTF">2012-11-06T13:39:00Z</dcterms:created>
  <dcterms:modified xsi:type="dcterms:W3CDTF">2012-12-17T10:12:00Z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Deze richtlijn heeft als doel de procedure toe te lichten die van toepassing is voor het toekennen en uitlenen van tribunes binnen Defensie</vt:lpwstr>
  </property>
  <property fmtid="{D5CDD505-2E9C-101B-9397-08002B2CF9AE}" pid="3" name="EDirN_Onderwerp">
    <vt:lpwstr>Het toekennen en uitlenen van tribunes binnen Defensie</vt:lpwstr>
  </property>
  <property fmtid="{D5CDD505-2E9C-101B-9397-08002B2CF9AE}" pid="4" name="EDirN_RedactioneleOverheid">
    <vt:lpwstr>CCMP</vt:lpwstr>
  </property>
  <property fmtid="{D5CDD505-2E9C-101B-9397-08002B2CF9AE}" pid="5" name="EDirN_Trefwoorden">
    <vt:lpwstr>leen;tribune; template aanvraag;prioriteiten</vt:lpwstr>
  </property>
  <property fmtid="{D5CDD505-2E9C-101B-9397-08002B2CF9AE}" pid="6" name="EDirN_EditieNr">
    <vt:lpwstr>001</vt:lpwstr>
  </property>
  <property fmtid="{D5CDD505-2E9C-101B-9397-08002B2CF9AE}" pid="7" name="EDirN_RevisieNr">
    <vt:lpwstr>000</vt:lpwstr>
  </property>
  <property fmtid="{D5CDD505-2E9C-101B-9397-08002B2CF9AE}" pid="8" name="EDirN_DatumToepassing">
    <vt:lpwstr>2013-01-15</vt:lpwstr>
  </property>
  <property fmtid="{D5CDD505-2E9C-101B-9397-08002B2CF9AE}" pid="9" name="EDirN_Bijlagen">
    <vt:lpwstr>04</vt:lpwstr>
  </property>
  <property fmtid="{D5CDD505-2E9C-101B-9397-08002B2CF9AE}" pid="10" name="EDirN_LagerGelegenRichtlijn">
    <vt:lpwstr>Nihil</vt:lpwstr>
  </property>
  <property fmtid="{D5CDD505-2E9C-101B-9397-08002B2CF9AE}" pid="11" name="EDirN_HogerGelegenRichtlijn">
    <vt:lpwstr>Nihil</vt:lpwstr>
  </property>
  <property fmtid="{D5CDD505-2E9C-101B-9397-08002B2CF9AE}" pid="12" name="EDirN_DatumPublicatie">
    <vt:lpwstr>2013-01-15</vt:lpwstr>
  </property>
  <property fmtid="{D5CDD505-2E9C-101B-9397-08002B2CF9AE}" pid="13" name="EDirN_PeriodiekeHerziening">
    <vt:lpwstr>36</vt:lpwstr>
  </property>
  <property fmtid="{D5CDD505-2E9C-101B-9397-08002B2CF9AE}" pid="14" name="EDirN_GoedkeurendeOverheid">
    <vt:lpwstr>MRSys-S</vt:lpwstr>
  </property>
</Properties>
</file>