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E12109D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81067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24-00084465</w:t>
            </w:r>
            <w:bookmarkEnd w:id="0"/>
          </w:p>
          <w:p w14:paraId="41E8612A" w14:textId="1071455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A1963">
              <w:rPr>
                <w:noProof/>
                <w:sz w:val="20"/>
                <w:szCs w:val="20"/>
                <w:lang w:val="nl-BE"/>
              </w:rPr>
              <w:t>2024-05-06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BA1963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A1963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1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A727B7E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VANDEPAER Dan</w:t>
            </w:r>
            <w:r w:rsidR="00F81067">
              <w:rPr>
                <w:noProof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A196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F902956" w:rsidR="009150E2" w:rsidRPr="00517C46" w:rsidRDefault="00F81067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F79D117" w:rsidR="009150E2" w:rsidRPr="008768B2" w:rsidRDefault="00F81067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E13E10">
                  <w:rPr>
                    <w:sz w:val="24"/>
                    <w:szCs w:val="24"/>
                    <w:lang w:val="nl-BE"/>
                  </w:rPr>
                  <w:t>Externe Inspectie Voedselveiligheid HACCP SODEXO_29BnLog. Betreft: Eindrapporten 0</w:t>
                </w:r>
                <w:r>
                  <w:rPr>
                    <w:sz w:val="24"/>
                    <w:szCs w:val="24"/>
                    <w:lang w:val="nl-BE"/>
                  </w:rPr>
                  <w:t>5Mar</w:t>
                </w:r>
                <w:r w:rsidRPr="00E13E10">
                  <w:rPr>
                    <w:sz w:val="24"/>
                    <w:szCs w:val="24"/>
                    <w:lang w:val="nl-BE"/>
                  </w:rPr>
                  <w:t>2024.</w:t>
                </w:r>
              </w:p>
            </w:tc>
          </w:sdtContent>
        </w:sdt>
      </w:tr>
      <w:tr w:rsidR="009150E2" w:rsidRPr="00F81067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94CD0A7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BA1963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06534EF" w:rsidR="009150E2" w:rsidRPr="00224AB6" w:rsidRDefault="00F81067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53265D">
                  <w:rPr>
                    <w:lang w:val="nl-BE"/>
                  </w:rPr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AA7B7C0" w14:textId="6A37DBA4" w:rsidR="00F81067" w:rsidRPr="00F81067" w:rsidRDefault="00F81067" w:rsidP="00F81067">
      <w:pPr>
        <w:pStyle w:val="Body1"/>
        <w:rPr>
          <w:lang w:val="nl-BE"/>
        </w:rPr>
      </w:pPr>
      <w:bookmarkStart w:id="4" w:name="Annexes"/>
      <w:r w:rsidRPr="00F81067">
        <w:rPr>
          <w:lang w:val="nl-BE"/>
        </w:rPr>
        <w:t>Het EDTC “</w:t>
      </w:r>
      <w:hyperlink r:id="rId16" w:history="1">
        <w:r w:rsidRPr="00D26502">
          <w:rPr>
            <w:rStyle w:val="Hyperlink"/>
            <w:lang w:val="nl-BE"/>
          </w:rPr>
          <w:t>FOODCHAIN ID</w:t>
        </w:r>
      </w:hyperlink>
      <w:r w:rsidRPr="00F81067">
        <w:rPr>
          <w:lang w:val="nl-BE"/>
        </w:rPr>
        <w:t xml:space="preserve">” voerde op </w:t>
      </w:r>
      <w:r w:rsidRPr="00F81067">
        <w:rPr>
          <w:b/>
          <w:bCs/>
          <w:lang w:val="nl-BE"/>
        </w:rPr>
        <w:t>0</w:t>
      </w:r>
      <w:r>
        <w:rPr>
          <w:b/>
          <w:bCs/>
          <w:lang w:val="nl-BE"/>
        </w:rPr>
        <w:t>5Mar</w:t>
      </w:r>
      <w:r w:rsidRPr="00F81067">
        <w:rPr>
          <w:b/>
          <w:bCs/>
          <w:lang w:val="nl-BE"/>
        </w:rPr>
        <w:t>2024</w:t>
      </w:r>
      <w:r w:rsidRPr="00F81067">
        <w:rPr>
          <w:lang w:val="nl-BE"/>
        </w:rPr>
        <w:t xml:space="preserve"> inspecties uit op de voedselveiligheid HACCP in de catering van Grobbendonk.</w:t>
      </w:r>
    </w:p>
    <w:p w14:paraId="6F4115A4" w14:textId="77777777" w:rsidR="00F81067" w:rsidRPr="00F81067" w:rsidRDefault="00F81067" w:rsidP="00F81067">
      <w:pPr>
        <w:pStyle w:val="Body1"/>
        <w:rPr>
          <w:lang w:val="nl-BE"/>
        </w:rPr>
      </w:pPr>
      <w:r w:rsidRPr="00F81067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2EE82D10" w14:textId="77777777" w:rsidR="00F81067" w:rsidRPr="00F81067" w:rsidRDefault="00F81067" w:rsidP="00F81067">
      <w:pPr>
        <w:pStyle w:val="Body2"/>
        <w:rPr>
          <w:lang w:val="nl-BE"/>
        </w:rPr>
      </w:pPr>
      <w:r w:rsidRPr="00F81067">
        <w:rPr>
          <w:lang w:val="nl-BE"/>
        </w:rPr>
        <w:t>Personeel: toegepaste werkwijzen, kleding en hygiëne.</w:t>
      </w:r>
    </w:p>
    <w:p w14:paraId="1C159BA7" w14:textId="77777777" w:rsidR="00F81067" w:rsidRPr="00F81067" w:rsidRDefault="00F81067" w:rsidP="00F81067">
      <w:pPr>
        <w:pStyle w:val="Body2"/>
        <w:rPr>
          <w:lang w:val="nl-BE"/>
        </w:rPr>
      </w:pPr>
      <w:r w:rsidRPr="00F81067">
        <w:rPr>
          <w:lang w:val="nl-BE"/>
        </w:rPr>
        <w:t>Documenten: temperatuur registraties, reiniging en ontsmetting, ongediertebestrijding, opleiding, overeenkomstig de opgestelde planning.</w:t>
      </w:r>
    </w:p>
    <w:p w14:paraId="04010B2C" w14:textId="77777777" w:rsidR="00F81067" w:rsidRPr="00F81067" w:rsidRDefault="00F81067" w:rsidP="00F81067">
      <w:pPr>
        <w:pStyle w:val="Body2"/>
        <w:rPr>
          <w:lang w:val="nl-BE"/>
        </w:rPr>
      </w:pPr>
      <w:r w:rsidRPr="00F81067">
        <w:rPr>
          <w:lang w:val="nl-BE"/>
        </w:rPr>
        <w:t>Lokalen van opslag (droog, gekoeld, diepvries), van voorbereiding, van schoonmaak, van verdeling, van transport, installaties en uitrusting.</w:t>
      </w:r>
    </w:p>
    <w:p w14:paraId="37163E9F" w14:textId="77777777" w:rsidR="00F81067" w:rsidRPr="00F81067" w:rsidRDefault="00F81067" w:rsidP="00F81067">
      <w:pPr>
        <w:pStyle w:val="Body1"/>
        <w:rPr>
          <w:lang w:val="nl-BE"/>
        </w:rPr>
      </w:pPr>
      <w:r w:rsidRPr="00F81067">
        <w:rPr>
          <w:lang w:val="nl-BE"/>
        </w:rPr>
        <w:t>Het rapport omvat volgende onderdelen:</w:t>
      </w:r>
    </w:p>
    <w:p w14:paraId="6B6D36F8" w14:textId="5EC84F6E" w:rsidR="00F81067" w:rsidRPr="00F81067" w:rsidRDefault="00F81067" w:rsidP="00F81067">
      <w:pPr>
        <w:pStyle w:val="Body2"/>
        <w:rPr>
          <w:lang w:val="nl-BE"/>
        </w:rPr>
      </w:pPr>
      <w:r w:rsidRPr="00F81067">
        <w:rPr>
          <w:lang w:val="nl-BE"/>
        </w:rPr>
        <w:t>De algemene resultaten van de audit met een beschrijving van de uitgevoerde controles alsook de resultaten voor de uitbating: 9</w:t>
      </w:r>
      <w:r>
        <w:rPr>
          <w:lang w:val="nl-BE"/>
        </w:rPr>
        <w:t>1,6</w:t>
      </w:r>
      <w:r w:rsidRPr="00F81067">
        <w:rPr>
          <w:lang w:val="nl-BE"/>
        </w:rPr>
        <w:t>% (</w:t>
      </w:r>
      <w:r>
        <w:rPr>
          <w:lang w:val="nl-BE"/>
        </w:rPr>
        <w:t>-2,5</w:t>
      </w:r>
      <w:r w:rsidRPr="00F81067">
        <w:rPr>
          <w:lang w:val="nl-BE"/>
        </w:rPr>
        <w:t>).</w:t>
      </w:r>
    </w:p>
    <w:p w14:paraId="57E2C6CC" w14:textId="77777777" w:rsidR="00F81067" w:rsidRPr="00F81067" w:rsidRDefault="00F81067" w:rsidP="00F81067">
      <w:pPr>
        <w:pStyle w:val="Body2"/>
        <w:rPr>
          <w:lang w:val="nl-BE"/>
        </w:rPr>
      </w:pPr>
      <w:r w:rsidRPr="00F81067">
        <w:rPr>
          <w:lang w:val="nl-BE"/>
        </w:rPr>
        <w:t>De resultaten van de verschillende zones met scores.</w:t>
      </w:r>
    </w:p>
    <w:p w14:paraId="31F15FF2" w14:textId="191C05F4" w:rsidR="00F81067" w:rsidRDefault="00F81067" w:rsidP="00F81067">
      <w:pPr>
        <w:pStyle w:val="Body3"/>
      </w:pPr>
      <w:proofErr w:type="spellStart"/>
      <w:r w:rsidRPr="00864921">
        <w:t>Voedselveiligheids</w:t>
      </w:r>
      <w:proofErr w:type="spellEnd"/>
      <w:r>
        <w:t xml:space="preserve"> </w:t>
      </w:r>
      <w:proofErr w:type="spellStart"/>
      <w:r w:rsidRPr="00864921">
        <w:t>managementsysteem</w:t>
      </w:r>
      <w:proofErr w:type="spellEnd"/>
      <w:r>
        <w:t> : 100% (+2,9)</w:t>
      </w:r>
    </w:p>
    <w:p w14:paraId="13FA869B" w14:textId="430327D4" w:rsidR="00F81067" w:rsidRDefault="00F81067" w:rsidP="00F81067">
      <w:pPr>
        <w:pStyle w:val="Body3"/>
      </w:pPr>
      <w:proofErr w:type="spellStart"/>
      <w:r w:rsidRPr="00864921">
        <w:t>Ontvangst</w:t>
      </w:r>
      <w:proofErr w:type="spellEnd"/>
      <w:r w:rsidRPr="00864921">
        <w:t xml:space="preserve"> en </w:t>
      </w:r>
      <w:proofErr w:type="spellStart"/>
      <w:r w:rsidRPr="00864921">
        <w:t>opslag</w:t>
      </w:r>
      <w:proofErr w:type="spellEnd"/>
      <w:r>
        <w:t> : 73,6% (+6,8)</w:t>
      </w:r>
    </w:p>
    <w:p w14:paraId="0D0AAAEC" w14:textId="30DD5852" w:rsidR="00F81067" w:rsidRDefault="00F81067" w:rsidP="00F81067">
      <w:pPr>
        <w:pStyle w:val="Body3"/>
      </w:pPr>
      <w:proofErr w:type="spellStart"/>
      <w:r w:rsidRPr="00864921">
        <w:t>Afwasruimte</w:t>
      </w:r>
      <w:proofErr w:type="spellEnd"/>
      <w:r>
        <w:t xml:space="preserve"> : 80% </w:t>
      </w:r>
      <w:bookmarkStart w:id="5" w:name="_Hlk146610489"/>
      <w:r>
        <w:t>(-20)</w:t>
      </w:r>
      <w:bookmarkEnd w:id="5"/>
    </w:p>
    <w:p w14:paraId="6D4BE591" w14:textId="4BD44498" w:rsidR="00F81067" w:rsidRDefault="00F81067" w:rsidP="00F81067">
      <w:pPr>
        <w:pStyle w:val="Body3"/>
      </w:pPr>
      <w:proofErr w:type="spellStart"/>
      <w:r w:rsidRPr="00864921">
        <w:t>Warme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13B2D09B" w14:textId="0433DEEB" w:rsidR="00F81067" w:rsidRDefault="00F81067" w:rsidP="00F81067">
      <w:pPr>
        <w:pStyle w:val="Body3"/>
      </w:pPr>
      <w:proofErr w:type="spellStart"/>
      <w:r w:rsidRPr="00864921">
        <w:t>Koude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75,7% (-24,3)</w:t>
      </w:r>
    </w:p>
    <w:p w14:paraId="4DF9978F" w14:textId="77777777" w:rsidR="00F81067" w:rsidRDefault="00F81067" w:rsidP="00F81067">
      <w:pPr>
        <w:pStyle w:val="Body3"/>
      </w:pPr>
      <w:r w:rsidRPr="00864921">
        <w:t>Restaurant</w:t>
      </w:r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7B382D33" w14:textId="77777777" w:rsidR="00F81067" w:rsidRPr="00F81067" w:rsidRDefault="00F81067" w:rsidP="00F81067">
      <w:pPr>
        <w:pStyle w:val="Body3"/>
        <w:rPr>
          <w:lang w:val="nl-BE"/>
        </w:rPr>
      </w:pPr>
      <w:r w:rsidRPr="00F81067">
        <w:rPr>
          <w:lang w:val="nl-BE"/>
        </w:rPr>
        <w:t>Accommodatie voor het personeel : 100% (status quo)</w:t>
      </w:r>
    </w:p>
    <w:p w14:paraId="352AFF14" w14:textId="315A608D" w:rsidR="00F81067" w:rsidRDefault="00F81067" w:rsidP="00F81067">
      <w:pPr>
        <w:pStyle w:val="Body3"/>
      </w:pPr>
      <w:proofErr w:type="spellStart"/>
      <w:r w:rsidRPr="00864921">
        <w:t>Infrastructuur</w:t>
      </w:r>
      <w:proofErr w:type="spellEnd"/>
      <w:r>
        <w:t> : 97,6% (-2,4)</w:t>
      </w:r>
    </w:p>
    <w:p w14:paraId="4D887E5A" w14:textId="77777777" w:rsidR="00F81067" w:rsidRPr="00F81067" w:rsidRDefault="00F81067" w:rsidP="00F81067">
      <w:pPr>
        <w:pStyle w:val="Body1"/>
        <w:rPr>
          <w:lang w:val="nl-BE"/>
        </w:rPr>
      </w:pPr>
      <w:r w:rsidRPr="00F81067">
        <w:rPr>
          <w:lang w:val="nl-BE"/>
        </w:rPr>
        <w:t xml:space="preserve">In </w:t>
      </w:r>
      <w:r w:rsidRPr="00F81067">
        <w:rPr>
          <w:b/>
          <w:lang w:val="nl-BE"/>
        </w:rPr>
        <w:t>Bijl A</w:t>
      </w:r>
      <w:r w:rsidRPr="00F81067">
        <w:rPr>
          <w:lang w:val="nl-BE"/>
        </w:rPr>
        <w:t xml:space="preserve"> vindt U het “eindrapport voedselveiligheid HACCP” met de resultaten en een beschrijving van de vaststellingen voor SODEXO Catering Grobbendonk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3A794B0" w:rsidR="0047482D" w:rsidRPr="00E3236A" w:rsidRDefault="00BA1963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241F7B">
                <w:rPr>
                  <w:rStyle w:val="Hyperlink"/>
                  <w:lang w:val="nl-BE"/>
                </w:rPr>
                <w:t>Eindrapport Voedselveiligheid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BA196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BA1963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FD2E546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BD44C6">
        <w:rPr>
          <w:lang w:val="fr-BE"/>
        </w:rPr>
        <w:lastRenderedPageBreak/>
        <w:tab/>
      </w:r>
      <w:r w:rsidR="00241F7B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6"/>
      <w:r w:rsidR="00241F7B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1C8903F4" w14:textId="051BA845" w:rsidR="00241F7B" w:rsidRDefault="00BA1963" w:rsidP="00241F7B">
      <w:pPr>
        <w:spacing w:after="160" w:line="259" w:lineRule="auto"/>
        <w:jc w:val="center"/>
      </w:pPr>
      <w:r>
        <w:object w:dxaOrig="1972" w:dyaOrig="1284" w14:anchorId="4CCEF6FD">
          <v:shape id="_x0000_i1028" type="#_x0000_t75" style="width:99pt;height:64.8pt" o:ole="">
            <v:imagedata r:id="rId18" o:title=""/>
          </v:shape>
          <o:OLEObject Type="Embed" ProgID="AcroExch.Document.DC" ShapeID="_x0000_i1028" DrawAspect="Icon" ObjectID="_1776528246" r:id="rId19"/>
        </w:object>
      </w:r>
    </w:p>
    <w:p w14:paraId="5D0D624A" w14:textId="0985368B" w:rsidR="00241F7B" w:rsidRDefault="00241F7B" w:rsidP="00241F7B">
      <w:pPr>
        <w:spacing w:after="160" w:line="259" w:lineRule="auto"/>
        <w:jc w:val="center"/>
        <w:sectPr w:rsidR="00241F7B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noProof/>
        </w:rPr>
        <w:drawing>
          <wp:inline distT="0" distB="0" distL="0" distR="0" wp14:anchorId="568A18B5" wp14:editId="600421A5">
            <wp:extent cx="6645910" cy="4530090"/>
            <wp:effectExtent l="0" t="0" r="254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530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41F7B" w:rsidRPr="00BA1963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E280A61" w:rsidR="00241F7B" w:rsidRPr="00241F7B" w:rsidRDefault="00BA1963" w:rsidP="00241F7B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="00241F7B" w:rsidRPr="00864355">
                <w:rPr>
                  <w:rStyle w:val="Hyperlink"/>
                  <w:lang w:val="nl-BE"/>
                </w:rPr>
                <w:t>ACOT-SPS-DOCMED-MEGQ-001</w:t>
              </w:r>
            </w:hyperlink>
            <w:r w:rsidR="00241F7B" w:rsidRPr="00864355">
              <w:rPr>
                <w:lang w:val="nl-BE"/>
              </w:rPr>
              <w:t xml:space="preserve"> </w:t>
            </w:r>
            <w:r w:rsidR="00241F7B"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241F7B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44EA053C" w:rsidR="00241F7B" w:rsidRPr="00170459" w:rsidRDefault="00241F7B" w:rsidP="00241F7B">
            <w:pPr>
              <w:pStyle w:val="Body1"/>
            </w:pPr>
            <w:r>
              <w:t xml:space="preserve">SODEXO CATERING </w:t>
            </w:r>
            <w:r w:rsidRPr="00241F7B">
              <w:rPr>
                <w:lang w:val="nl-BE"/>
              </w:rPr>
              <w:t>INS134/24/0163</w:t>
            </w:r>
            <w:r>
              <w:rPr>
                <w:lang w:val="nl-BE"/>
              </w:rPr>
              <w:t>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241F7B" w:rsidRPr="00BE7117" w14:paraId="1B2D6C3E" w14:textId="77777777" w:rsidTr="00A26BA3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4A4D60E" w14:textId="77777777" w:rsidR="00241F7B" w:rsidRPr="00BE7117" w:rsidRDefault="00241F7B" w:rsidP="00A26BA3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2B4BFC2" w14:textId="77777777" w:rsidR="00241F7B" w:rsidRPr="00BE7117" w:rsidRDefault="00241F7B" w:rsidP="00A26BA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241F7B" w:rsidRPr="00BA1963" w14:paraId="57216857" w14:textId="77777777" w:rsidTr="00A26BA3">
        <w:trPr>
          <w:trHeight w:val="451"/>
        </w:trPr>
        <w:tc>
          <w:tcPr>
            <w:tcW w:w="1555" w:type="dxa"/>
            <w:vMerge/>
            <w:vAlign w:val="center"/>
          </w:tcPr>
          <w:p w14:paraId="389E3641" w14:textId="77777777" w:rsidR="00241F7B" w:rsidRDefault="00241F7B" w:rsidP="00A26BA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8942A24" w14:textId="77777777" w:rsidR="00241F7B" w:rsidRPr="003036C2" w:rsidRDefault="00241F7B" w:rsidP="00A26BA3">
            <w:pPr>
              <w:jc w:val="left"/>
              <w:rPr>
                <w:lang w:val="nl-BE"/>
              </w:rPr>
            </w:pPr>
            <w:r w:rsidRPr="00FF70FA">
              <w:rPr>
                <w:lang w:val="nl-BE"/>
              </w:rPr>
              <w:t>23</w:t>
            </w:r>
            <w:r>
              <w:rPr>
                <w:lang w:val="nl-BE"/>
              </w:rPr>
              <w:t xml:space="preserve"> BN MED</w:t>
            </w:r>
            <w:r w:rsidRPr="00FF70FA">
              <w:rPr>
                <w:lang w:val="nl-BE"/>
              </w:rPr>
              <w:t xml:space="preserve"> – Ter Cel Vet/</w:t>
            </w:r>
            <w:proofErr w:type="spellStart"/>
            <w:r w:rsidRPr="00FF70FA">
              <w:rPr>
                <w:lang w:val="nl-BE"/>
              </w:rPr>
              <w:t>H</w:t>
            </w:r>
            <w:r>
              <w:rPr>
                <w:lang w:val="nl-BE"/>
              </w:rPr>
              <w:t>y</w:t>
            </w:r>
            <w:proofErr w:type="spellEnd"/>
          </w:p>
        </w:tc>
      </w:tr>
      <w:tr w:rsidR="00241F7B" w:rsidRPr="00170459" w14:paraId="427695AF" w14:textId="77777777" w:rsidTr="00A26BA3">
        <w:tc>
          <w:tcPr>
            <w:tcW w:w="1555" w:type="dxa"/>
            <w:vMerge w:val="restart"/>
            <w:vAlign w:val="center"/>
          </w:tcPr>
          <w:p w14:paraId="37ACB376" w14:textId="77777777" w:rsidR="00241F7B" w:rsidRPr="00BE7117" w:rsidRDefault="00241F7B" w:rsidP="00A26BA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76D983F" w14:textId="0C04ED56" w:rsidR="00241F7B" w:rsidRPr="00170459" w:rsidRDefault="00241F7B" w:rsidP="00A26BA3">
            <w:pPr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proofErr w:type="spellStart"/>
            <w:r w:rsidRPr="00296F48">
              <w:rPr>
                <w:lang w:val="de-DE"/>
              </w:rPr>
              <w:t>Cel</w:t>
            </w:r>
            <w:proofErr w:type="spellEnd"/>
            <w:r w:rsidRPr="00296F48">
              <w:rPr>
                <w:lang w:val="de-DE"/>
              </w:rPr>
              <w:t xml:space="preserve">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241F7B" w14:paraId="72585C88" w14:textId="77777777" w:rsidTr="00A26BA3">
        <w:tc>
          <w:tcPr>
            <w:tcW w:w="1555" w:type="dxa"/>
            <w:vMerge/>
            <w:vAlign w:val="center"/>
          </w:tcPr>
          <w:p w14:paraId="5A592A85" w14:textId="77777777" w:rsidR="00241F7B" w:rsidRDefault="00241F7B" w:rsidP="00A26BA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9C12941" w14:textId="77777777" w:rsidR="00241F7B" w:rsidRDefault="00241F7B" w:rsidP="00A26BA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241F7B" w14:paraId="39C0D37D" w14:textId="77777777" w:rsidTr="00A26BA3">
        <w:tc>
          <w:tcPr>
            <w:tcW w:w="1555" w:type="dxa"/>
            <w:vMerge/>
            <w:vAlign w:val="center"/>
          </w:tcPr>
          <w:p w14:paraId="42E2B6E8" w14:textId="77777777" w:rsidR="00241F7B" w:rsidRDefault="00241F7B" w:rsidP="00A26BA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E8FB288" w14:textId="77777777" w:rsidR="00241F7B" w:rsidRDefault="00241F7B" w:rsidP="00A26BA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24-00084465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24-00084465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F81067">
      <w:rPr>
        <w:noProof/>
        <w:lang w:val="en-GB"/>
      </w:rPr>
      <w:t>Ann A</w:t>
    </w:r>
  </w:p>
  <w:p w14:paraId="2EBCF8D7" w14:textId="6073A7A0" w:rsidR="0062549D" w:rsidRPr="00F8106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F81067">
      <w:rPr>
        <w:lang w:val="en-GB"/>
      </w:rPr>
      <w:t>-</w:t>
    </w:r>
    <w:r>
      <w:fldChar w:fldCharType="begin"/>
    </w:r>
    <w:r w:rsidRPr="00F81067">
      <w:rPr>
        <w:lang w:val="en-GB"/>
      </w:rPr>
      <w:instrText xml:space="preserve"> PAGE  \* Arabic  \* MERGEFORMAT </w:instrText>
    </w:r>
    <w:r>
      <w:fldChar w:fldCharType="separate"/>
    </w:r>
    <w:r w:rsidR="005A1EA8" w:rsidRPr="00F81067">
      <w:rPr>
        <w:noProof/>
        <w:lang w:val="en-GB"/>
      </w:rPr>
      <w:t>1</w:t>
    </w:r>
    <w:r>
      <w:fldChar w:fldCharType="end"/>
    </w:r>
    <w:r w:rsidRPr="00F81067">
      <w:rPr>
        <w:lang w:val="en-GB"/>
      </w:rPr>
      <w:t>/</w:t>
    </w:r>
    <w:r w:rsidR="00241F7B">
      <w:fldChar w:fldCharType="begin"/>
    </w:r>
    <w:r w:rsidR="00241F7B" w:rsidRPr="00F81067">
      <w:rPr>
        <w:lang w:val="en-GB"/>
      </w:rPr>
      <w:instrText xml:space="preserve"> SECTIONPAGES   \* MERGEFORMAT </w:instrText>
    </w:r>
    <w:r w:rsidR="00241F7B">
      <w:fldChar w:fldCharType="separate"/>
    </w:r>
    <w:r w:rsidR="00BA1963">
      <w:rPr>
        <w:noProof/>
        <w:lang w:val="en-GB"/>
      </w:rPr>
      <w:t>1</w:t>
    </w:r>
    <w:r w:rsidR="00241F7B">
      <w:rPr>
        <w:noProof/>
      </w:rPr>
      <w:fldChar w:fldCharType="end"/>
    </w:r>
    <w:r w:rsidRPr="00F81067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24-00084465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24-00084465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68B99A4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A1963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24-00084465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24-00084465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1B3FCED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A1963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24-00084465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41F7B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A1963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81067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image" Target="media/image3.emf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s://www.foodchainid.com/nl/" TargetMode="External"/><Relationship Id="rId20" Type="http://schemas.openxmlformats.org/officeDocument/2006/relationships/header" Target="header2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4.png"/><Relationship Id="rId27" Type="http://schemas.openxmlformats.org/officeDocument/2006/relationships/header" Target="header7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OnIV+gQDtUx/dsEwYWCYRnh7xL0Hs76+UEWP0Bt3nqM=</DigestValue>
    </Reference>
    <Reference Type="http://www.w3.org/2000/09/xmldsig#Object" URI="#idOfficeObject">
      <DigestMethod Algorithm="http://www.w3.org/2001/04/xmlenc#sha256"/>
      <DigestValue>/sY52GQO7VJG62KHWNwcRwcO5mjC3bTa5J+4XFwzw2Y=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tJl6UckFWuJS5302PcAuaH9dTgZ1HduNRxxh+vbdTwc=</DigestValue>
    </Reference>
    <Reference Type="http://www.w3.org/2000/09/xmldsig#Object" URI="#idValidSigLnImg">
      <DigestMethod Algorithm="http://www.w3.org/2001/04/xmlenc#sha256"/>
      <DigestValue>2gJmcXRwon0ZT2iYR3DRvIAvafsn2/xpmR95hu6tfx8=</DigestValue>
    </Reference>
    <Reference Type="http://www.w3.org/2000/09/xmldsig#Object" URI="#idInvalidSigLnImg">
      <DigestMethod Algorithm="http://www.w3.org/2001/04/xmlenc#sha256"/>
      <DigestValue>2Tync2i2DVk+Pwrw0R8d5ZzkgBUap76Tgl7YtAq7dNE=</DigestValue>
    </Reference>
  </SignedInfo>
  <SignatureValue>yjtevVz3j43Aw0gr9DlQKonZ8/gzgHvcqUjVkOXZjJAyBmbz9aFJUJ1zcnJbZ0OvJk5rQ0rXm3s0
cKRdTbhEXZ+Tm/pxRamqaLJp1DzT5Hr5rmIVKO+W8fJxesSOyKBrYza0IMdIxh3cy69dcv3PuXe0
Pw/CxiGl7N7N0WY/Mjvmi9j3zH9ngxQ5mHi9jZcrK3e762sKNAnsuavDH1SzzX/8YG/a8CKgCk/I
wwMfPRM7hZ1T5Rt6fFWR4B9kg1mMowQWK++Zltqb7OSdSm7OooTz367EssNFX7KVdfWJgh0ZVzff
1ZtSX/1sJF+BDe6o01agGxP5VGzQjT0IJ17NXw==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</Transform>
          <Transform Algorithm="http://www.w3.org/TR/2001/REC-xml-c14n-20010315"/>
        </Transforms>
        <DigestMethod Algorithm="http://www.w3.org/2001/04/xmlenc#sha256"/>
        <DigestValue>B9S2KWGUAvibuEF6/7qzQudCoIaHU2sMfUVDRK8xn+k=</DigestValue>
      </Reference>
      <Reference URI="/word/document.xml?ContentType=application/vnd.openxmlformats-officedocument.wordprocessingml.document.main+xml">
        <DigestMethod Algorithm="http://www.w3.org/2001/04/xmlenc#sha256"/>
        <DigestValue>TzvBlS2FbCsvY7ZAtgPY3r9F8UjJVQKNFagIuv43SYo=</DigestValue>
      </Reference>
      <Reference URI="/word/embeddings/oleObject1.bin?ContentType=application/vnd.openxmlformats-officedocument.oleObject">
        <DigestMethod Algorithm="http://www.w3.org/2001/04/xmlenc#sha256"/>
        <DigestValue>kYpoMyB2eDbAFKYRVukXBANqML/ekg1t0Sjkrkk3QrE=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2nsppmW39FFmCEiMy/QaaLoq5lIKNH7GTRxXOGKY8go=</DigestValue>
      </Reference>
      <Reference URI="/word/header2.xml?ContentType=application/vnd.openxmlformats-officedocument.wordprocessingml.header+xml">
        <DigestMethod Algorithm="http://www.w3.org/2001/04/xmlenc#sha256"/>
        <DigestValue>OR+V7oG1qz8JbG0DBfQkLAxgYUk9es9shiVEfwLE0bk=</DigestValue>
      </Reference>
      <Reference URI="/word/header3.xml?ContentType=application/vnd.openxmlformats-officedocument.wordprocessingml.header+xml">
        <DigestMethod Algorithm="http://www.w3.org/2001/04/xmlenc#sha256"/>
        <DigestValue>TdICiW0bxZcA4jYsA6LlqvTGUCk+eIvgfYwX2qZSJ5g=</DigestValue>
      </Reference>
      <Reference URI="/word/header4.xml?ContentType=application/vnd.openxmlformats-officedocument.wordprocessingml.header+xml">
        <DigestMethod Algorithm="http://www.w3.org/2001/04/xmlenc#sha256"/>
        <DigestValue>QIUaT0qH6co1WzjvYajwmTcpERhv51vC5LbL+tYxV5M=</DigestValue>
      </Reference>
      <Reference URI="/word/header5.xml?ContentType=application/vnd.openxmlformats-officedocument.wordprocessingml.header+xml">
        <DigestMethod Algorithm="http://www.w3.org/2001/04/xmlenc#sha256"/>
        <DigestValue>saMYTbpFqsJC1Sh5y72Gm+ecEYwcScSjPt3EAhv833I=</DigestValue>
      </Reference>
      <Reference URI="/word/header6.xml?ContentType=application/vnd.openxmlformats-officedocument.wordprocessingml.header+xml">
        <DigestMethod Algorithm="http://www.w3.org/2001/04/xmlenc#sha256"/>
        <DigestValue>eVXJ5k1ynFk4P/6T8/vBSyQNBlr34vPcUiMtpG8dUOI=</DigestValue>
      </Reference>
      <Reference URI="/word/header7.xml?ContentType=application/vnd.openxmlformats-officedocument.wordprocessingml.header+xml">
        <DigestMethod Algorithm="http://www.w3.org/2001/04/xmlenc#sha256"/>
        <DigestValue>7BN6cBrH+2rWH9uWiAs7H31WLh9ZxeWrfg2ZvI7fS6U=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owT5jUkvNChazhtmIjSwCV8nPipOBaaTW0ycCgbhmnw=</DigestValue>
      </Reference>
      <Reference URI="/word/media/image3.emf?ContentType=image/x-emf">
        <DigestMethod Algorithm="http://www.w3.org/2001/04/xmlenc#sha256"/>
        <DigestValue>k0676AcLXHbwfMvXTBpQFIywFe5mqknyLxreu33IffA=</DigestValue>
      </Reference>
      <Reference URI="/word/media/image4.png?ContentType=image/png">
        <DigestMethod Algorithm="http://www.w3.org/2001/04/xmlenc#sha256"/>
        <DigestValue>PgHnKSrU14+Jl3UsI/yCQDka6lypfhZwCx7st4rJch8=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/LBstQ5ya/83p/7MSpUuFT8T3O9Qovp8O0b39QG7ckE=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2024-05-06T17:18:20Z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2024-05-06T17:18:20Z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V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3HeRQBoA+I/3AAAAAADo6e8A6OnvAJ7BT1wAAAAA/ce0WwkAAAAAAAAAAAAAAAAAAAAAAAAAGPfvAAAAAAAAAAAAAAAAAAAAAAAAAAAAAAAAAAAAAAAAAAAAAAAAAAAAAAAAAAAAAAAAAAAAAAAAAAAAAAAAAH4Q33cAABAAQOy1ACjS2Hfo6e8A/ce0WwAAAAA409h3//8AAAAAAAAb1Nh3G9TYd3DstQB07LUAnsFPXAAAAAAAAAAAAAAAAAcAAAAAAAAA4SUodwkAAAAHAAAAqOy1AKjstQAAAgAA/P///wEAAAAAAAAAAAAAAAAAAAAwFbsT5MTB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rncoYoMYIECQGAAAAAAAAAAAAADiAAIAAAACAAAABQAAAAAA4gDMAeIAAAAAACAAAABUI+IAAAAAAAAA7wBQI+IAfICVBeSJtQAOXth3sECmGA5e2HcAAAAAAAAAACAAAACwQKYYlDBNWwCKtQA7u2RcAADvAAAAAAAgAAAA1I61AGgGTRgUirUAQXDlWiAAAAABAAAADwAAAIyOtQBJI+ZaoA8AAAmetpEDAAAAcBjmWsmatpEAAAAAAAAAAOElKHeo2qEYBgAAAFyLtQBci7UAAAIAAPz///8BAAAAAAAAAAAAAAAAAAAAAAAAAAAAAABAboMY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7Fpxm7aROQAAANiQtQA9BuxayEYfEAAAAAAAAAAAAAAAQAIAAAAAAABCAYQFW3CSjRgBAAAAVIy1ACAAAABAboMYAAAAAFCMtQAAAAAAAAAAAAIAAAAIAAAABwAAAIidjBMsqpAYAQAAADhIAACkL01bOEiGGOFX5lrQwE1bAAC2kQIAAABuWOZaLIu1AIdW5lpMSIYYAgAAAAAAAAAAAAAAFQAAACQAAABBAHIAaQBhAGwAAAB7JeBaQXroAAAAAAAAAAAA4SUod46EBVsJAAAAJIy1ACSMtQAAAgAA/P///wEAAAAAAAAAAAAAAAAAAAAAAAAAAAAAABAajxh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3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Nh3IALTdkjb7wAk4k9cyijYAAAAAAAAAAAAEAAAAAAAAAAAAAAAkFytEwAAAABQyLwT8BK0EwEAAADEp7UAFbe2kSjIvBMgAAAAiwFvASCotQAc8LMTIAAAAAsAAAEwqLUA/CezEyiotQCvYth3CAAAACAAAAABAAAAAADvAJBcrRMoyLwTKjkQAOyntQCTJ9h3AAAAAJMn2HeQXK0TEAAAAAAAAAAAAAAA8BK0EwI5EAAcqLUAbR0pdwAAAAAAAAAA4SUodxiotQAJAAAAHKm1ABypt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9x3kUAaAPiP9wAAAAAA6OnvAOjp7wCewU9cAAAAAP3HtFsJAAAAAAAAAAAAAAAAAAAAAAAAABj37wAAAAAAAAAAAAAAAAAAAAAAAAAAAAAAAAAAAAAAAAAAAAAAAAAAAAAAAAAAAAAAAAAAAAAAAAAAAAAAAAB+EN93AAAQAEDstQAo0th36OnvAP3HtFsAAAAAONPYd///AAAAAAAAG9TYdxvU2Hdw7LUAdOy1AJ7BT1wAAAAAAAAAAAAAAAAHAAAAAAAAAOElKHcJAAAABwAAAKjstQCo7LUAAAIAAPz///8BAAAAAAAAAAAAAAAAAAAAMBW7E+TEw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a53KGKDGCBAkBgAAAAAAAAAAAAA4gACAAAAAgAAAAUAAAAAAOIAzAHiAAAAAAAgAAAAVCPiAAAAAAAAAO8AUCPiAHyAlQXkibUADl7Yd7BAphgOXth3AAAAAAAAAAAgAAAAsECmGJQwTVsAirUAO7tkXAAA7wAAAAAAIAAAANSOtQBoBk0YFIq1AEFw5VogAAAAAQAAAA8AAACMjrUASSPmWqAPAAAJnraRAwAAAHAY5lrJmraRAAAAAAAAAADhJSh3qNqhGAYAAABci7UAXIu1AAACAAD8////AQAAAAAAAAAAAAAAAAAAAAAAAAAAAAAAQG6DG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OxacZu2kTkAAADYkLUAPQbsWshGHxAAAAAAAAAAAAAAAEACAAAAAAAAQgGEBVtwko0YAQAAAFSMtQAgAAAAQG6DGAAAAABQjLUAAAAAAAAAAAACAAAACAAAAAcAAACInYwTLKqQGAEAAAA4SAAApC9NWzhIhhjhV+Za0MBNWwAAtpECAAAAbljmWiyLtQCHVuZaTEiGGAIAAAAAAAAAAAAAABUAAAAkAAAAQQByAGkAYQBsAAAAeyXgWkF66AAAAAAAAAAAAOElKHeOhAVbCQAAACSMtQAkjLUAAAIAAPz///8BAAAAAAAAAAAAAAAAAAAAAAAAAAAAAAAQGo8Y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CAEAABEAAAAhAPAAAAAAAAAAAAAAAIA/AAAAAAAAAAAAAIA/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492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05Mar2024.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Constandt Miguel</cp:lastModifiedBy>
  <cp:revision>3</cp:revision>
  <cp:lastPrinted>2020-06-15T12:24:00Z</cp:lastPrinted>
  <dcterms:created xsi:type="dcterms:W3CDTF">2024-05-06T06:22:00Z</dcterms:created>
  <dcterms:modified xsi:type="dcterms:W3CDTF">2024-05-06T17:18:00Z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24-00084465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